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30C" w:rsidRDefault="0077330C">
      <w:pPr>
        <w:pStyle w:val="ConsPlusTitlePage"/>
      </w:pPr>
      <w:r>
        <w:t xml:space="preserve">Документ предоставлен </w:t>
      </w:r>
      <w:hyperlink r:id="rId4">
        <w:r>
          <w:rPr>
            <w:color w:val="0000FF"/>
          </w:rPr>
          <w:t>КонсультантПлюс</w:t>
        </w:r>
      </w:hyperlink>
      <w:r>
        <w:br/>
      </w:r>
    </w:p>
    <w:p w:rsidR="0077330C" w:rsidRDefault="0077330C">
      <w:pPr>
        <w:pStyle w:val="ConsPlusNormal"/>
        <w:jc w:val="both"/>
        <w:outlineLvl w:val="0"/>
      </w:pPr>
    </w:p>
    <w:p w:rsidR="0077330C" w:rsidRDefault="0077330C">
      <w:pPr>
        <w:pStyle w:val="ConsPlusTitle"/>
        <w:jc w:val="center"/>
        <w:outlineLvl w:val="0"/>
      </w:pPr>
      <w:r>
        <w:t>ГУБЕРНАТОР ВОЛГОГРАДСКОЙ ОБЛАСТИ</w:t>
      </w:r>
    </w:p>
    <w:p w:rsidR="0077330C" w:rsidRDefault="0077330C">
      <w:pPr>
        <w:pStyle w:val="ConsPlusTitle"/>
        <w:jc w:val="both"/>
      </w:pPr>
    </w:p>
    <w:p w:rsidR="0077330C" w:rsidRDefault="0077330C">
      <w:pPr>
        <w:pStyle w:val="ConsPlusTitle"/>
        <w:jc w:val="center"/>
      </w:pPr>
      <w:r>
        <w:t>ПОСТАНОВЛЕНИЕ</w:t>
      </w:r>
    </w:p>
    <w:p w:rsidR="0077330C" w:rsidRDefault="0077330C">
      <w:pPr>
        <w:pStyle w:val="ConsPlusTitle"/>
        <w:jc w:val="center"/>
      </w:pPr>
      <w:r>
        <w:t>от 20 декабря 2024 г. N 164</w:t>
      </w:r>
    </w:p>
    <w:p w:rsidR="0077330C" w:rsidRDefault="0077330C">
      <w:pPr>
        <w:pStyle w:val="ConsPlusTitle"/>
        <w:jc w:val="both"/>
      </w:pPr>
    </w:p>
    <w:p w:rsidR="0077330C" w:rsidRDefault="0077330C">
      <w:pPr>
        <w:pStyle w:val="ConsPlusTitle"/>
        <w:jc w:val="center"/>
      </w:pPr>
      <w:r>
        <w:t>ОБ УТВЕРЖДЕНИИ ПРОГРАММЫ ПРОТИВОДЕЙСТВИЯ КОРРУПЦИИ</w:t>
      </w:r>
    </w:p>
    <w:p w:rsidR="0077330C" w:rsidRDefault="0077330C">
      <w:pPr>
        <w:pStyle w:val="ConsPlusTitle"/>
        <w:jc w:val="center"/>
      </w:pPr>
      <w:r>
        <w:t>В ВОЛГОГРАДСКОЙ ОБЛАСТИ НА 2025 - 2028 ГОДЫ</w:t>
      </w:r>
    </w:p>
    <w:p w:rsidR="0077330C" w:rsidRDefault="0077330C">
      <w:pPr>
        <w:pStyle w:val="ConsPlusNormal"/>
        <w:jc w:val="both"/>
      </w:pPr>
    </w:p>
    <w:p w:rsidR="0077330C" w:rsidRDefault="0077330C">
      <w:pPr>
        <w:pStyle w:val="ConsPlusNormal"/>
        <w:ind w:firstLine="540"/>
        <w:jc w:val="both"/>
      </w:pPr>
      <w:r>
        <w:t xml:space="preserve">В целях реализации Федерального </w:t>
      </w:r>
      <w:hyperlink r:id="rId5">
        <w:r>
          <w:rPr>
            <w:color w:val="0000FF"/>
          </w:rPr>
          <w:t>закона</w:t>
        </w:r>
      </w:hyperlink>
      <w:r>
        <w:t xml:space="preserve"> от 25 декабря 2008 г. N 273-ФЗ "О противодействии коррупции", </w:t>
      </w:r>
      <w:hyperlink r:id="rId6">
        <w:r>
          <w:rPr>
            <w:color w:val="0000FF"/>
          </w:rPr>
          <w:t>Закона</w:t>
        </w:r>
      </w:hyperlink>
      <w:r>
        <w:t xml:space="preserve"> Волгоградской области от 13 июля 2009 г. N 1920-ОД "О дополнительных мерах по противодействию коррупции в Волгоградской области" постановляю:</w:t>
      </w:r>
    </w:p>
    <w:p w:rsidR="0077330C" w:rsidRDefault="0077330C">
      <w:pPr>
        <w:pStyle w:val="ConsPlusNormal"/>
        <w:spacing w:before="220"/>
        <w:ind w:firstLine="540"/>
        <w:jc w:val="both"/>
      </w:pPr>
      <w:r>
        <w:t xml:space="preserve">1. Утвердить прилагаемую </w:t>
      </w:r>
      <w:hyperlink w:anchor="P27">
        <w:r>
          <w:rPr>
            <w:color w:val="0000FF"/>
          </w:rPr>
          <w:t>Программу</w:t>
        </w:r>
      </w:hyperlink>
      <w:r>
        <w:t xml:space="preserve"> противодействия коррупции в Волгоградской области на 2025 - 2028 годы.</w:t>
      </w:r>
    </w:p>
    <w:p w:rsidR="0077330C" w:rsidRDefault="0077330C">
      <w:pPr>
        <w:pStyle w:val="ConsPlusNormal"/>
        <w:spacing w:before="220"/>
        <w:ind w:firstLine="540"/>
        <w:jc w:val="both"/>
      </w:pPr>
      <w:r>
        <w:t>2. Настоящее постановление вступает в силу с 01 января 2025 г. и подлежит официальному опубликованию.</w:t>
      </w:r>
    </w:p>
    <w:p w:rsidR="0077330C" w:rsidRDefault="0077330C">
      <w:pPr>
        <w:pStyle w:val="ConsPlusNormal"/>
        <w:jc w:val="both"/>
      </w:pPr>
    </w:p>
    <w:p w:rsidR="0077330C" w:rsidRDefault="0077330C">
      <w:pPr>
        <w:pStyle w:val="ConsPlusNormal"/>
        <w:jc w:val="right"/>
      </w:pPr>
      <w:r>
        <w:t>И.о. Губернатора</w:t>
      </w:r>
    </w:p>
    <w:p w:rsidR="0077330C" w:rsidRDefault="0077330C">
      <w:pPr>
        <w:pStyle w:val="ConsPlusNormal"/>
        <w:jc w:val="right"/>
      </w:pPr>
      <w:r>
        <w:t>Волгоградской области</w:t>
      </w:r>
    </w:p>
    <w:p w:rsidR="0077330C" w:rsidRDefault="0077330C">
      <w:pPr>
        <w:pStyle w:val="ConsPlusNormal"/>
        <w:jc w:val="right"/>
      </w:pPr>
      <w:r>
        <w:t>Е.А.ХАРИЧКИН</w:t>
      </w: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right"/>
        <w:outlineLvl w:val="0"/>
      </w:pPr>
      <w:r>
        <w:t>Утверждена</w:t>
      </w:r>
    </w:p>
    <w:p w:rsidR="0077330C" w:rsidRDefault="0077330C">
      <w:pPr>
        <w:pStyle w:val="ConsPlusNormal"/>
        <w:jc w:val="right"/>
      </w:pPr>
      <w:r>
        <w:t>постановлением</w:t>
      </w:r>
    </w:p>
    <w:p w:rsidR="0077330C" w:rsidRDefault="0077330C">
      <w:pPr>
        <w:pStyle w:val="ConsPlusNormal"/>
        <w:jc w:val="right"/>
      </w:pPr>
      <w:r>
        <w:t>Губернатора</w:t>
      </w:r>
    </w:p>
    <w:p w:rsidR="0077330C" w:rsidRDefault="0077330C">
      <w:pPr>
        <w:pStyle w:val="ConsPlusNormal"/>
        <w:jc w:val="right"/>
      </w:pPr>
      <w:r>
        <w:t>Волгоградской области</w:t>
      </w:r>
    </w:p>
    <w:p w:rsidR="0077330C" w:rsidRDefault="0077330C">
      <w:pPr>
        <w:pStyle w:val="ConsPlusNormal"/>
        <w:jc w:val="right"/>
      </w:pPr>
      <w:r>
        <w:t>от 20 декабря 2024 г. N 164</w:t>
      </w:r>
    </w:p>
    <w:p w:rsidR="0077330C" w:rsidRDefault="0077330C">
      <w:pPr>
        <w:pStyle w:val="ConsPlusNormal"/>
        <w:jc w:val="both"/>
      </w:pPr>
    </w:p>
    <w:p w:rsidR="0077330C" w:rsidRDefault="0077330C">
      <w:pPr>
        <w:pStyle w:val="ConsPlusTitle"/>
        <w:jc w:val="center"/>
      </w:pPr>
      <w:bookmarkStart w:id="0" w:name="P27"/>
      <w:bookmarkEnd w:id="0"/>
      <w:r>
        <w:t>ПРОГРАММА</w:t>
      </w:r>
    </w:p>
    <w:p w:rsidR="0077330C" w:rsidRDefault="0077330C">
      <w:pPr>
        <w:pStyle w:val="ConsPlusTitle"/>
        <w:jc w:val="center"/>
      </w:pPr>
      <w:r>
        <w:t>ПРОТИВОДЕЙСТВИЯ КОРРУПЦИИ В ВОЛГОГРАДСКОЙ ОБЛАСТИ</w:t>
      </w:r>
    </w:p>
    <w:p w:rsidR="0077330C" w:rsidRDefault="0077330C">
      <w:pPr>
        <w:pStyle w:val="ConsPlusTitle"/>
        <w:jc w:val="center"/>
      </w:pPr>
      <w:r>
        <w:t>НА 2025 - 2028 ГОДЫ</w:t>
      </w:r>
    </w:p>
    <w:p w:rsidR="0077330C" w:rsidRDefault="0077330C">
      <w:pPr>
        <w:pStyle w:val="ConsPlusNormal"/>
        <w:jc w:val="both"/>
      </w:pPr>
    </w:p>
    <w:p w:rsidR="0077330C" w:rsidRDefault="0077330C">
      <w:pPr>
        <w:pStyle w:val="ConsPlusTitle"/>
        <w:jc w:val="center"/>
        <w:outlineLvl w:val="1"/>
      </w:pPr>
      <w:r>
        <w:t>Паспорт Программы противодействия коррупции</w:t>
      </w:r>
    </w:p>
    <w:p w:rsidR="0077330C" w:rsidRDefault="0077330C">
      <w:pPr>
        <w:pStyle w:val="ConsPlusTitle"/>
        <w:jc w:val="center"/>
      </w:pPr>
      <w:r>
        <w:t>в Волгоградской области на 2025 - 2028 годы</w:t>
      </w:r>
    </w:p>
    <w:p w:rsidR="0077330C" w:rsidRDefault="0077330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18"/>
        <w:gridCol w:w="340"/>
        <w:gridCol w:w="5613"/>
      </w:tblGrid>
      <w:tr w:rsidR="0077330C">
        <w:tc>
          <w:tcPr>
            <w:tcW w:w="3118" w:type="dxa"/>
            <w:tcBorders>
              <w:top w:val="nil"/>
              <w:left w:val="nil"/>
              <w:bottom w:val="nil"/>
              <w:right w:val="nil"/>
            </w:tcBorders>
          </w:tcPr>
          <w:p w:rsidR="0077330C" w:rsidRDefault="0077330C">
            <w:pPr>
              <w:pStyle w:val="ConsPlusNormal"/>
            </w:pPr>
            <w:r>
              <w:t>Наименование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Программа противодействия коррупции в Волгоградской области на 2025 - 2028 годы (далее именуется - программа)</w:t>
            </w:r>
          </w:p>
        </w:tc>
      </w:tr>
      <w:tr w:rsidR="0077330C">
        <w:tc>
          <w:tcPr>
            <w:tcW w:w="3118" w:type="dxa"/>
            <w:tcBorders>
              <w:top w:val="nil"/>
              <w:left w:val="nil"/>
              <w:bottom w:val="nil"/>
              <w:right w:val="nil"/>
            </w:tcBorders>
          </w:tcPr>
          <w:p w:rsidR="0077330C" w:rsidRDefault="0077330C">
            <w:pPr>
              <w:pStyle w:val="ConsPlusNormal"/>
            </w:pPr>
            <w:r>
              <w:t>Основание для разработки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 xml:space="preserve">Федеральный </w:t>
            </w:r>
            <w:hyperlink r:id="rId7">
              <w:r>
                <w:rPr>
                  <w:color w:val="0000FF"/>
                </w:rPr>
                <w:t>закон</w:t>
              </w:r>
            </w:hyperlink>
            <w:r>
              <w:t xml:space="preserve"> от 25 декабря 2008 г. N 273-ФЗ "О противодействии коррупции", </w:t>
            </w:r>
            <w:hyperlink r:id="rId8">
              <w:r>
                <w:rPr>
                  <w:color w:val="0000FF"/>
                </w:rPr>
                <w:t>Закон</w:t>
              </w:r>
            </w:hyperlink>
            <w:r>
              <w:t xml:space="preserve"> Волгоградской области от 13 июля 2009 г. N 1920-ОД "О дополнительных мерах по противодействию коррупции в Волгоградской области"</w:t>
            </w:r>
          </w:p>
        </w:tc>
      </w:tr>
      <w:tr w:rsidR="0077330C">
        <w:tc>
          <w:tcPr>
            <w:tcW w:w="3118" w:type="dxa"/>
            <w:tcBorders>
              <w:top w:val="nil"/>
              <w:left w:val="nil"/>
              <w:bottom w:val="nil"/>
              <w:right w:val="nil"/>
            </w:tcBorders>
          </w:tcPr>
          <w:p w:rsidR="0077330C" w:rsidRDefault="0077330C">
            <w:pPr>
              <w:pStyle w:val="ConsPlusNormal"/>
            </w:pPr>
            <w:r>
              <w:t>Основной разработчик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орган Волгоградской области по профилактике коррупционных и иных правонарушений</w:t>
            </w:r>
          </w:p>
        </w:tc>
      </w:tr>
      <w:tr w:rsidR="0077330C">
        <w:tc>
          <w:tcPr>
            <w:tcW w:w="3118" w:type="dxa"/>
            <w:tcBorders>
              <w:top w:val="nil"/>
              <w:left w:val="nil"/>
              <w:bottom w:val="nil"/>
              <w:right w:val="nil"/>
            </w:tcBorders>
          </w:tcPr>
          <w:p w:rsidR="0077330C" w:rsidRDefault="0077330C">
            <w:pPr>
              <w:pStyle w:val="ConsPlusNormal"/>
            </w:pPr>
            <w:r>
              <w:lastRenderedPageBreak/>
              <w:t>Исполнители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органы исполнительной власти Волгоградской области (далее именуются - органы исполнительной власти);</w:t>
            </w:r>
          </w:p>
          <w:p w:rsidR="0077330C" w:rsidRDefault="0077330C">
            <w:pPr>
              <w:pStyle w:val="ConsPlusNormal"/>
              <w:ind w:firstLine="283"/>
              <w:jc w:val="both"/>
            </w:pPr>
            <w:r>
              <w:t>органы местного самоуправления муниципальных районов, муниципальных округов и городских округов Волгоградской области (по согласованию);</w:t>
            </w:r>
          </w:p>
          <w:p w:rsidR="0077330C" w:rsidRDefault="0077330C">
            <w:pPr>
              <w:pStyle w:val="ConsPlusNormal"/>
              <w:ind w:firstLine="283"/>
              <w:jc w:val="both"/>
            </w:pPr>
            <w:r>
              <w:t>комиссия по координации работы по противодействию коррупции в Волгоградской области (далее именуется - Комиссия);</w:t>
            </w:r>
          </w:p>
          <w:p w:rsidR="0077330C" w:rsidRDefault="0077330C">
            <w:pPr>
              <w:pStyle w:val="ConsPlusNormal"/>
              <w:ind w:firstLine="283"/>
              <w:jc w:val="both"/>
            </w:pPr>
            <w:r>
              <w:t>Следственное управление Следственного комитета Российской Федерации по Волгоградской области (по согласованию);</w:t>
            </w:r>
          </w:p>
          <w:p w:rsidR="0077330C" w:rsidRDefault="0077330C">
            <w:pPr>
              <w:pStyle w:val="ConsPlusNormal"/>
              <w:ind w:firstLine="283"/>
              <w:jc w:val="both"/>
            </w:pPr>
            <w:r>
              <w:t>Главное управление Министерства внутренних дел Российской Федерации по Волгоградской области (по согласованию);</w:t>
            </w:r>
          </w:p>
          <w:p w:rsidR="0077330C" w:rsidRDefault="0077330C">
            <w:pPr>
              <w:pStyle w:val="ConsPlusNormal"/>
              <w:ind w:firstLine="283"/>
              <w:jc w:val="both"/>
            </w:pPr>
            <w:r>
              <w:t>Управление Федеральной службы безопасности Российской Федерации по Волгоградской области (по согласованию);</w:t>
            </w:r>
          </w:p>
          <w:p w:rsidR="0077330C" w:rsidRDefault="0077330C">
            <w:pPr>
              <w:pStyle w:val="ConsPlusNormal"/>
              <w:ind w:firstLine="283"/>
              <w:jc w:val="both"/>
            </w:pPr>
            <w:r>
              <w:t>Управление Министерства юстиции Российской Федерации по Волгоградской области (по согласованию);</w:t>
            </w:r>
          </w:p>
          <w:p w:rsidR="0077330C" w:rsidRDefault="0077330C">
            <w:pPr>
              <w:pStyle w:val="ConsPlusNormal"/>
              <w:ind w:firstLine="283"/>
              <w:jc w:val="both"/>
            </w:pPr>
            <w:r>
              <w:t>контрольно-счетная палата Волгоградской области (по согласованию);</w:t>
            </w:r>
          </w:p>
          <w:p w:rsidR="0077330C" w:rsidRDefault="0077330C">
            <w:pPr>
              <w:pStyle w:val="ConsPlusNormal"/>
              <w:ind w:firstLine="283"/>
              <w:jc w:val="both"/>
            </w:pPr>
            <w:r>
              <w:t>Общественная палата Волгоградской области (по согласованию)</w:t>
            </w:r>
          </w:p>
        </w:tc>
      </w:tr>
      <w:tr w:rsidR="0077330C">
        <w:tc>
          <w:tcPr>
            <w:tcW w:w="3118" w:type="dxa"/>
            <w:tcBorders>
              <w:top w:val="nil"/>
              <w:left w:val="nil"/>
              <w:bottom w:val="nil"/>
              <w:right w:val="nil"/>
            </w:tcBorders>
          </w:tcPr>
          <w:p w:rsidR="0077330C" w:rsidRDefault="0077330C">
            <w:pPr>
              <w:pStyle w:val="ConsPlusNormal"/>
            </w:pPr>
            <w:r>
              <w:t>Цели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устранение причин и условий, порождающих коррупцию в органах исполнительной власти, органах местного самоуправления муниципальных образований Волгоградской области (далее именуются - органы местного самоуправления), в организациях, подведомственных органам исполнительной власти и органам местного самоуправления;</w:t>
            </w:r>
          </w:p>
          <w:p w:rsidR="0077330C" w:rsidRDefault="0077330C">
            <w:pPr>
              <w:pStyle w:val="ConsPlusNormal"/>
              <w:ind w:firstLine="283"/>
              <w:jc w:val="both"/>
            </w:pPr>
            <w:r>
              <w:t>формирование нетерпимости граждан к коррупционным проявлениям;</w:t>
            </w:r>
          </w:p>
          <w:p w:rsidR="0077330C" w:rsidRDefault="0077330C">
            <w:pPr>
              <w:pStyle w:val="ConsPlusNormal"/>
              <w:ind w:firstLine="283"/>
              <w:jc w:val="both"/>
            </w:pPr>
            <w:r>
              <w:t>обеспечение защиты прав и законных интересов граждан и организаций от негативных проявлений, связанных с коррупцией, а также повышение доверия граждан к органам исполнительной власти и органам местного самоуправления;</w:t>
            </w:r>
          </w:p>
          <w:p w:rsidR="0077330C" w:rsidRDefault="0077330C">
            <w:pPr>
              <w:pStyle w:val="ConsPlusNormal"/>
              <w:ind w:firstLine="283"/>
              <w:jc w:val="both"/>
            </w:pPr>
            <w:r>
              <w:t>повышение уровня взаимодействия органов исполнительной власти, органов местного самоуправления с институтами гражданского общества в сфере противодействия коррупции</w:t>
            </w:r>
          </w:p>
        </w:tc>
      </w:tr>
      <w:tr w:rsidR="0077330C">
        <w:tc>
          <w:tcPr>
            <w:tcW w:w="3118" w:type="dxa"/>
            <w:tcBorders>
              <w:top w:val="nil"/>
              <w:left w:val="nil"/>
              <w:bottom w:val="nil"/>
              <w:right w:val="nil"/>
            </w:tcBorders>
          </w:tcPr>
          <w:p w:rsidR="0077330C" w:rsidRDefault="0077330C">
            <w:pPr>
              <w:pStyle w:val="ConsPlusNormal"/>
            </w:pPr>
            <w:r>
              <w:t>Задачи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совершенствование системы противодействия коррупции в основных коррупционно опасных сферах деятельности;</w:t>
            </w:r>
          </w:p>
          <w:p w:rsidR="0077330C" w:rsidRDefault="0077330C">
            <w:pPr>
              <w:pStyle w:val="ConsPlusNormal"/>
              <w:ind w:firstLine="283"/>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замещение которых предусматривает обязанность принимать меры по предотвращению и урегулированию конфликта интересов;</w:t>
            </w:r>
          </w:p>
          <w:p w:rsidR="0077330C" w:rsidRDefault="0077330C">
            <w:pPr>
              <w:pStyle w:val="ConsPlusNormal"/>
              <w:ind w:firstLine="283"/>
              <w:jc w:val="both"/>
            </w:pPr>
            <w:r>
              <w:lastRenderedPageBreak/>
              <w:t>создание условий, затрудняющих возможность коррупционного поведения и обеспечивающих снижение уровня коррупции;</w:t>
            </w:r>
          </w:p>
          <w:p w:rsidR="0077330C" w:rsidRDefault="0077330C">
            <w:pPr>
              <w:pStyle w:val="ConsPlusNormal"/>
              <w:ind w:firstLine="283"/>
              <w:jc w:val="both"/>
            </w:pPr>
            <w:r>
              <w:t>активизация деятельности подразделений кадровых служб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органов исполнительной власти и органов местного самоуправления;</w:t>
            </w:r>
          </w:p>
          <w:p w:rsidR="0077330C" w:rsidRDefault="0077330C">
            <w:pPr>
              <w:pStyle w:val="ConsPlusNormal"/>
              <w:ind w:firstLine="283"/>
              <w:jc w:val="both"/>
            </w:pPr>
            <w:r>
              <w:t>осуществление комплекса организационных, разъяснительных и иных мер по предупреждению коррупции;</w:t>
            </w:r>
          </w:p>
          <w:p w:rsidR="0077330C" w:rsidRDefault="0077330C">
            <w:pPr>
              <w:pStyle w:val="ConsPlusNormal"/>
              <w:ind w:firstLine="283"/>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77330C" w:rsidRDefault="0077330C">
            <w:pPr>
              <w:pStyle w:val="ConsPlusNormal"/>
              <w:ind w:firstLine="283"/>
              <w:jc w:val="both"/>
            </w:pPr>
            <w:r>
              <w:t>информирование населения о деятельности правоохранительных органов, органов исполнительной власти и органов местного самоуправления в сфере противодействия коррупции;</w:t>
            </w:r>
          </w:p>
          <w:p w:rsidR="0077330C" w:rsidRDefault="0077330C">
            <w:pPr>
              <w:pStyle w:val="ConsPlusNormal"/>
              <w:ind w:firstLine="283"/>
              <w:jc w:val="both"/>
            </w:pPr>
            <w:r>
              <w:t>создание условий для сообщения гражданами информации о фактах злоупотребления должностным положением, имеющих коррупционную составляющую</w:t>
            </w:r>
          </w:p>
        </w:tc>
      </w:tr>
      <w:tr w:rsidR="0077330C">
        <w:tc>
          <w:tcPr>
            <w:tcW w:w="3118" w:type="dxa"/>
            <w:tcBorders>
              <w:top w:val="nil"/>
              <w:left w:val="nil"/>
              <w:bottom w:val="nil"/>
              <w:right w:val="nil"/>
            </w:tcBorders>
          </w:tcPr>
          <w:p w:rsidR="0077330C" w:rsidRDefault="0077330C">
            <w:pPr>
              <w:pStyle w:val="ConsPlusNormal"/>
            </w:pPr>
            <w:r>
              <w:lastRenderedPageBreak/>
              <w:t>Основные мероприятия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обеспечение деятельности Комиссии;</w:t>
            </w:r>
          </w:p>
          <w:p w:rsidR="0077330C" w:rsidRDefault="0077330C">
            <w:pPr>
              <w:pStyle w:val="ConsPlusNormal"/>
              <w:ind w:firstLine="283"/>
              <w:jc w:val="both"/>
            </w:pPr>
            <w:r>
              <w:t>повышение эффективности деятельности органа Волгоградской области по профилактике коррупционных и иных правонарушений;</w:t>
            </w:r>
          </w:p>
          <w:p w:rsidR="0077330C" w:rsidRDefault="0077330C">
            <w:pPr>
              <w:pStyle w:val="ConsPlusNormal"/>
              <w:ind w:firstLine="283"/>
              <w:jc w:val="both"/>
            </w:pPr>
            <w:r>
              <w:t>антикоррупционное и правовое просвещение;</w:t>
            </w:r>
          </w:p>
          <w:p w:rsidR="0077330C" w:rsidRDefault="0077330C">
            <w:pPr>
              <w:pStyle w:val="ConsPlusNormal"/>
              <w:ind w:firstLine="283"/>
              <w:jc w:val="both"/>
            </w:pPr>
            <w:r>
              <w:t>формирование в обществе нетерпимого отношения к коррупции;</w:t>
            </w:r>
          </w:p>
          <w:p w:rsidR="0077330C" w:rsidRDefault="0077330C">
            <w:pPr>
              <w:pStyle w:val="ConsPlusNormal"/>
              <w:ind w:firstLine="283"/>
              <w:jc w:val="both"/>
            </w:pPr>
            <w:r>
              <w:t>обеспечение проведения антикоррупционной экспертизы нормативных правовых актов и их проектов;</w:t>
            </w:r>
          </w:p>
          <w:p w:rsidR="0077330C" w:rsidRDefault="0077330C">
            <w:pPr>
              <w:pStyle w:val="ConsPlusNormal"/>
              <w:ind w:firstLine="283"/>
              <w:jc w:val="both"/>
            </w:pPr>
            <w:r>
              <w:t>повышение эффективности деятельности органов исполнительной власти и органов местного самоуправления в сфере профилактики коррупционных правонарушений;</w:t>
            </w:r>
          </w:p>
          <w:p w:rsidR="0077330C" w:rsidRDefault="0077330C">
            <w:pPr>
              <w:pStyle w:val="ConsPlusNormal"/>
              <w:ind w:firstLine="283"/>
              <w:jc w:val="both"/>
            </w:pPr>
            <w:r>
              <w:t>обобщение и анализ информации о коррупционных правонарушениях;</w:t>
            </w:r>
          </w:p>
          <w:p w:rsidR="0077330C" w:rsidRDefault="0077330C">
            <w:pPr>
              <w:pStyle w:val="ConsPlusNormal"/>
              <w:ind w:firstLine="283"/>
              <w:jc w:val="both"/>
            </w:pPr>
            <w:r>
              <w:t>взаимодействие с правоохранительными и контролирующими органами;</w:t>
            </w:r>
          </w:p>
          <w:p w:rsidR="0077330C" w:rsidRDefault="0077330C">
            <w:pPr>
              <w:pStyle w:val="ConsPlusNormal"/>
              <w:ind w:firstLine="283"/>
              <w:jc w:val="both"/>
            </w:pPr>
            <w:r>
              <w:t>противодействие коррупции в основных коррупционно опасных сферах деятельности;</w:t>
            </w:r>
          </w:p>
          <w:p w:rsidR="0077330C" w:rsidRDefault="0077330C">
            <w:pPr>
              <w:pStyle w:val="ConsPlusNormal"/>
              <w:ind w:firstLine="283"/>
              <w:jc w:val="both"/>
            </w:pPr>
            <w:r>
              <w:t>информирование населения о принимаемых антикоррупционных мерах на территории Волгоградской области</w:t>
            </w:r>
          </w:p>
        </w:tc>
      </w:tr>
      <w:tr w:rsidR="0077330C">
        <w:tc>
          <w:tcPr>
            <w:tcW w:w="3118" w:type="dxa"/>
            <w:tcBorders>
              <w:top w:val="nil"/>
              <w:left w:val="nil"/>
              <w:bottom w:val="nil"/>
              <w:right w:val="nil"/>
            </w:tcBorders>
          </w:tcPr>
          <w:p w:rsidR="0077330C" w:rsidRDefault="0077330C">
            <w:pPr>
              <w:pStyle w:val="ConsPlusNormal"/>
            </w:pPr>
            <w:r>
              <w:t>Сроки реализации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2025 - 2028 годы</w:t>
            </w:r>
          </w:p>
        </w:tc>
      </w:tr>
      <w:tr w:rsidR="0077330C">
        <w:tc>
          <w:tcPr>
            <w:tcW w:w="3118" w:type="dxa"/>
            <w:tcBorders>
              <w:top w:val="nil"/>
              <w:left w:val="nil"/>
              <w:bottom w:val="nil"/>
              <w:right w:val="nil"/>
            </w:tcBorders>
          </w:tcPr>
          <w:p w:rsidR="0077330C" w:rsidRDefault="0077330C">
            <w:pPr>
              <w:pStyle w:val="ConsPlusNormal"/>
            </w:pPr>
            <w:r>
              <w:t>Ожидаемые результаты реализации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повышение уровня взаимодействия органов исполнительной власти и органов местного самоуправления с институтами гражданского общества по вопросам противодействия коррупции;</w:t>
            </w:r>
          </w:p>
          <w:p w:rsidR="0077330C" w:rsidRDefault="0077330C">
            <w:pPr>
              <w:pStyle w:val="ConsPlusNormal"/>
              <w:ind w:firstLine="283"/>
              <w:jc w:val="both"/>
            </w:pPr>
            <w:r>
              <w:t xml:space="preserve">снижение количества коррупциогенных норм в </w:t>
            </w:r>
            <w:r>
              <w:lastRenderedPageBreak/>
              <w:t>нормативных правовых актах Волгоградской области и их проектах;</w:t>
            </w:r>
          </w:p>
          <w:p w:rsidR="0077330C" w:rsidRDefault="0077330C">
            <w:pPr>
              <w:pStyle w:val="ConsPlusNormal"/>
              <w:ind w:firstLine="283"/>
              <w:jc w:val="both"/>
            </w:pPr>
            <w:r>
              <w:t>сокращение числа коррупционных правонарушений в органах исполнительной власти и органах местного самоуправления;</w:t>
            </w:r>
          </w:p>
          <w:p w:rsidR="0077330C" w:rsidRDefault="0077330C">
            <w:pPr>
              <w:pStyle w:val="ConsPlusNormal"/>
              <w:ind w:firstLine="283"/>
              <w:jc w:val="both"/>
            </w:pPr>
            <w:r>
              <w:t>укрепление доверия общества к органам исполнительной власти и органам местного самоуправления;</w:t>
            </w:r>
          </w:p>
          <w:p w:rsidR="0077330C" w:rsidRDefault="0077330C">
            <w:pPr>
              <w:pStyle w:val="ConsPlusNormal"/>
              <w:ind w:firstLine="283"/>
              <w:jc w:val="both"/>
            </w:pPr>
            <w:r>
              <w:t>повышение информированности населения о деятельности органов исполнительной власти и органов местного самоуправления в сфере противодействия коррупции;</w:t>
            </w:r>
          </w:p>
          <w:p w:rsidR="0077330C" w:rsidRDefault="0077330C">
            <w:pPr>
              <w:pStyle w:val="ConsPlusNormal"/>
              <w:ind w:firstLine="283"/>
              <w:jc w:val="both"/>
            </w:pPr>
            <w:r>
              <w:t>повышение уровня антикоррупционной компетентности государственных гражданских служащих Волгоградской области (далее именуются - государственные служащие) и муниципальных служащих Волгоградской области (далее именуются - муниципальные служащие), правосознания граждан и популяризация антикоррупционных стандартов поведения;</w:t>
            </w:r>
          </w:p>
          <w:p w:rsidR="0077330C" w:rsidRDefault="0077330C">
            <w:pPr>
              <w:pStyle w:val="ConsPlusNormal"/>
              <w:ind w:firstLine="283"/>
              <w:jc w:val="both"/>
            </w:pPr>
            <w:r>
              <w:t>формирование в обществе отрицательного отношения к коррупции</w:t>
            </w:r>
          </w:p>
        </w:tc>
      </w:tr>
      <w:tr w:rsidR="0077330C">
        <w:tc>
          <w:tcPr>
            <w:tcW w:w="3118" w:type="dxa"/>
            <w:tcBorders>
              <w:top w:val="nil"/>
              <w:left w:val="nil"/>
              <w:bottom w:val="nil"/>
              <w:right w:val="nil"/>
            </w:tcBorders>
          </w:tcPr>
          <w:p w:rsidR="0077330C" w:rsidRDefault="0077330C">
            <w:pPr>
              <w:pStyle w:val="ConsPlusNormal"/>
            </w:pPr>
            <w:r>
              <w:lastRenderedPageBreak/>
              <w:t>Целевые показатели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число выявленных коррупционных правонарушений со стороны должностных лиц органов государственной власти, органов исполнительной власти и органов местного самоуправления;</w:t>
            </w:r>
          </w:p>
          <w:p w:rsidR="0077330C" w:rsidRDefault="0077330C">
            <w:pPr>
              <w:pStyle w:val="ConsPlusNormal"/>
              <w:ind w:firstLine="283"/>
              <w:jc w:val="both"/>
            </w:pPr>
            <w:r>
              <w:t>применение антикоррупционных стандартов поведения, предусмотренных законодательством в сфере противодействия коррупции</w:t>
            </w:r>
          </w:p>
        </w:tc>
      </w:tr>
      <w:tr w:rsidR="0077330C">
        <w:tc>
          <w:tcPr>
            <w:tcW w:w="3118" w:type="dxa"/>
            <w:tcBorders>
              <w:top w:val="nil"/>
              <w:left w:val="nil"/>
              <w:bottom w:val="nil"/>
              <w:right w:val="nil"/>
            </w:tcBorders>
          </w:tcPr>
          <w:p w:rsidR="0077330C" w:rsidRDefault="0077330C">
            <w:pPr>
              <w:pStyle w:val="ConsPlusNormal"/>
            </w:pPr>
            <w:r>
              <w:t>Источники финансирования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финансирование программы осуществляется в пределах бюджетных ассигнований, предусмотренных в областном бюджете управлению делами Администрации Волгоградской области, комитету по делам территориальных образований, внутренней и информационной политики Волгоградской области</w:t>
            </w:r>
          </w:p>
        </w:tc>
      </w:tr>
      <w:tr w:rsidR="0077330C">
        <w:tc>
          <w:tcPr>
            <w:tcW w:w="3118" w:type="dxa"/>
            <w:tcBorders>
              <w:top w:val="nil"/>
              <w:left w:val="nil"/>
              <w:bottom w:val="nil"/>
              <w:right w:val="nil"/>
            </w:tcBorders>
          </w:tcPr>
          <w:p w:rsidR="0077330C" w:rsidRDefault="0077330C">
            <w:pPr>
              <w:pStyle w:val="ConsPlusNormal"/>
            </w:pPr>
            <w:r>
              <w:t>Контроль за реализацией программы</w:t>
            </w:r>
          </w:p>
        </w:tc>
        <w:tc>
          <w:tcPr>
            <w:tcW w:w="340" w:type="dxa"/>
            <w:tcBorders>
              <w:top w:val="nil"/>
              <w:left w:val="nil"/>
              <w:bottom w:val="nil"/>
              <w:right w:val="nil"/>
            </w:tcBorders>
          </w:tcPr>
          <w:p w:rsidR="0077330C" w:rsidRDefault="0077330C">
            <w:pPr>
              <w:pStyle w:val="ConsPlusNormal"/>
              <w:jc w:val="center"/>
            </w:pPr>
            <w:r>
              <w:t>-</w:t>
            </w:r>
          </w:p>
        </w:tc>
        <w:tc>
          <w:tcPr>
            <w:tcW w:w="5613" w:type="dxa"/>
            <w:tcBorders>
              <w:top w:val="nil"/>
              <w:left w:val="nil"/>
              <w:bottom w:val="nil"/>
              <w:right w:val="nil"/>
            </w:tcBorders>
          </w:tcPr>
          <w:p w:rsidR="0077330C" w:rsidRDefault="0077330C">
            <w:pPr>
              <w:pStyle w:val="ConsPlusNormal"/>
              <w:ind w:firstLine="283"/>
              <w:jc w:val="both"/>
            </w:pPr>
            <w:r>
              <w:t>контроль за реализацией мероприятий программы осуществляет Комиссия</w:t>
            </w:r>
          </w:p>
        </w:tc>
      </w:tr>
    </w:tbl>
    <w:p w:rsidR="0077330C" w:rsidRDefault="0077330C">
      <w:pPr>
        <w:pStyle w:val="ConsPlusNormal"/>
        <w:jc w:val="both"/>
      </w:pPr>
    </w:p>
    <w:p w:rsidR="0077330C" w:rsidRDefault="0077330C">
      <w:pPr>
        <w:pStyle w:val="ConsPlusTitle"/>
        <w:jc w:val="center"/>
        <w:outlineLvl w:val="1"/>
      </w:pPr>
      <w:r>
        <w:t>1. Введение</w:t>
      </w:r>
    </w:p>
    <w:p w:rsidR="0077330C" w:rsidRDefault="0077330C">
      <w:pPr>
        <w:pStyle w:val="ConsPlusNormal"/>
        <w:jc w:val="both"/>
      </w:pPr>
    </w:p>
    <w:p w:rsidR="0077330C" w:rsidRDefault="0077330C">
      <w:pPr>
        <w:pStyle w:val="ConsPlusNormal"/>
        <w:ind w:firstLine="540"/>
        <w:jc w:val="both"/>
      </w:pPr>
      <w:r>
        <w:t>Противодействие коррупции в Волгоградской области представляет собой систематическую и целенаправленную деятельность правоохранительных органов, органов исполнительной власти, органов местного самоуправления и институтов гражданского общества, направленную на укрепление и развитие системы противодействия коррупции, создание условий для снижения коррупционных проявлений и формирование у граждан нетерпимого отношения к коррупции.</w:t>
      </w:r>
    </w:p>
    <w:p w:rsidR="0077330C" w:rsidRDefault="0077330C">
      <w:pPr>
        <w:pStyle w:val="ConsPlusNormal"/>
        <w:spacing w:before="220"/>
        <w:ind w:firstLine="540"/>
        <w:jc w:val="both"/>
      </w:pPr>
      <w:r>
        <w:t>Координация деятельности указанных органов и институтов гражданского общества по реализации государственной политики в области противодействия коррупции в Волгоградской области обеспечивается Комиссией.</w:t>
      </w:r>
    </w:p>
    <w:p w:rsidR="0077330C" w:rsidRDefault="0077330C">
      <w:pPr>
        <w:pStyle w:val="ConsPlusNormal"/>
        <w:spacing w:before="220"/>
        <w:ind w:firstLine="540"/>
        <w:jc w:val="both"/>
      </w:pPr>
      <w:r>
        <w:t xml:space="preserve">В целях повышения эффективности взаимодействия с институтами гражданского общества в </w:t>
      </w:r>
      <w:r>
        <w:lastRenderedPageBreak/>
        <w:t>состав Комиссии включены представитель некоммерческой организации, уставная деятельность которой связана с противодействием коррупции, и лицо, аккредитованное Министерством юстиции Российской Федерации в качестве независимого эксперта, уполномоченного на проведение антикоррупционной экспертизы нормативных правовых актов и их проектов.</w:t>
      </w:r>
    </w:p>
    <w:p w:rsidR="0077330C" w:rsidRDefault="0077330C">
      <w:pPr>
        <w:pStyle w:val="ConsPlusNormal"/>
        <w:spacing w:before="220"/>
        <w:ind w:firstLine="540"/>
        <w:jc w:val="both"/>
      </w:pPr>
      <w:r>
        <w:t>Приоритетным направлением остается предупреждение, устранение и минимизация факторов, порождающих коррупцию или способствующих ее распространению.</w:t>
      </w:r>
    </w:p>
    <w:p w:rsidR="0077330C" w:rsidRDefault="0077330C">
      <w:pPr>
        <w:pStyle w:val="ConsPlusNormal"/>
        <w:spacing w:before="220"/>
        <w:ind w:firstLine="540"/>
        <w:jc w:val="both"/>
      </w:pPr>
      <w:r>
        <w:t>В этих целях значительная работа осуществляется в области совершенствования правового регулирования вопросов противодействия коррупции, проведения антикоррупционной экспертизы нормативных правовых актов Волгоградской области и их проектов.</w:t>
      </w:r>
    </w:p>
    <w:p w:rsidR="0077330C" w:rsidRDefault="0077330C">
      <w:pPr>
        <w:pStyle w:val="ConsPlusNormal"/>
        <w:spacing w:before="220"/>
        <w:ind w:firstLine="540"/>
        <w:jc w:val="both"/>
      </w:pPr>
      <w:r>
        <w:t>Большое внимание уделяется обучению работников органов исполнительной власти и органов местного самоуправления, в должностные обязанности которых входят вопросы противодействия коррупции, государственных служащих и муниципальных служащих, впервые поступивших на государственную гражданскую службу Волгоградской области (муниципальную службу в Волгоградской области), а также государственных служащих и муниципальных служащих, в должностные обязанности которых входит участие в проведении закупок товаров, работ, услуг для обеспечения государственных и муниципальных нужд Волгоградской области.</w:t>
      </w:r>
    </w:p>
    <w:p w:rsidR="0077330C" w:rsidRDefault="0077330C">
      <w:pPr>
        <w:pStyle w:val="ConsPlusNormal"/>
        <w:spacing w:before="220"/>
        <w:ind w:firstLine="540"/>
        <w:jc w:val="both"/>
      </w:pPr>
      <w:r>
        <w:t>Одним из ключевых факторов в сфере профилактики коррупционных правонарушений является просветительская деятельность, направленная на воспитание у государственных служащих и муниципальных служащих антикоррупционного правосознания, развитие общественного правосознания граждан и формирование в обществе нетерпимого отношения к коррупции. С этой целью проводятся мероприятия правовой и антикоррупционной направленности, в теле- и радиоэфире транслируется социальная реклама, направленная на создание в обществе нетерпимости к коррупционному поведению.</w:t>
      </w:r>
    </w:p>
    <w:p w:rsidR="0077330C" w:rsidRDefault="0077330C">
      <w:pPr>
        <w:pStyle w:val="ConsPlusNormal"/>
        <w:spacing w:before="220"/>
        <w:ind w:firstLine="540"/>
        <w:jc w:val="both"/>
      </w:pPr>
      <w:r>
        <w:t>Особое внимание уделяется профилактике коррупционных проявлений в наиболее подверженных коррупции сферах деятельности, таких как размещение заказов для государственных и муниципальных нужд, использование государственного и муниципального имущества и распоряжение им, реализация национальных проектов, федеральных проектов, региональных проектов, приоритетных проектов развития Волгоградской области.</w:t>
      </w:r>
    </w:p>
    <w:p w:rsidR="0077330C" w:rsidRDefault="0077330C">
      <w:pPr>
        <w:pStyle w:val="ConsPlusNormal"/>
        <w:spacing w:before="220"/>
        <w:ind w:firstLine="540"/>
        <w:jc w:val="both"/>
      </w:pPr>
      <w:r>
        <w:t>Вместе с тем несмотря на предпринимаемые меры, проблема коррупции в Волгоградской области остается актуальной.</w:t>
      </w:r>
    </w:p>
    <w:p w:rsidR="0077330C" w:rsidRDefault="0077330C">
      <w:pPr>
        <w:pStyle w:val="ConsPlusNormal"/>
        <w:spacing w:before="220"/>
        <w:ind w:firstLine="540"/>
        <w:jc w:val="both"/>
      </w:pPr>
      <w:r>
        <w:t>Программа подготовлена с учетом сложившейся в регионе ситуации, а также с учетом коррупционно значимых сфер деятельности и представляет собой совокупность мероприятий, направленных на реализацию правовых, экономических, информационно-пропагандистских, организационных и иных мер по противодействию и минимизации коррупции на территории Волгоградской области.</w:t>
      </w:r>
    </w:p>
    <w:p w:rsidR="0077330C" w:rsidRDefault="0077330C">
      <w:pPr>
        <w:pStyle w:val="ConsPlusNormal"/>
        <w:jc w:val="both"/>
      </w:pPr>
    </w:p>
    <w:p w:rsidR="0077330C" w:rsidRDefault="0077330C">
      <w:pPr>
        <w:pStyle w:val="ConsPlusTitle"/>
        <w:jc w:val="center"/>
        <w:outlineLvl w:val="1"/>
      </w:pPr>
      <w:r>
        <w:t>2. Направления реализации программы</w:t>
      </w:r>
    </w:p>
    <w:p w:rsidR="0077330C" w:rsidRDefault="0077330C">
      <w:pPr>
        <w:pStyle w:val="ConsPlusNormal"/>
        <w:jc w:val="both"/>
      </w:pPr>
    </w:p>
    <w:p w:rsidR="0077330C" w:rsidRDefault="0077330C">
      <w:pPr>
        <w:pStyle w:val="ConsPlusNormal"/>
        <w:ind w:firstLine="540"/>
        <w:jc w:val="both"/>
      </w:pPr>
      <w:r>
        <w:t>2.1. Базовыми направлениями реализации программы являются:</w:t>
      </w:r>
    </w:p>
    <w:p w:rsidR="0077330C" w:rsidRDefault="0077330C">
      <w:pPr>
        <w:pStyle w:val="ConsPlusNormal"/>
        <w:spacing w:before="220"/>
        <w:ind w:firstLine="540"/>
        <w:jc w:val="both"/>
      </w:pPr>
      <w:r>
        <w:t>1) обеспечение деятельности Комиссии.</w:t>
      </w:r>
    </w:p>
    <w:p w:rsidR="0077330C" w:rsidRDefault="0077330C">
      <w:pPr>
        <w:pStyle w:val="ConsPlusNormal"/>
        <w:spacing w:before="220"/>
        <w:ind w:firstLine="540"/>
        <w:jc w:val="both"/>
      </w:pPr>
      <w:r>
        <w:t>Основными функциями Комиссии являются координация антикоррупционной политики и контроль за ее проведением, выработка и реализация системы мер, направленных на ликвидацию (уменьшение) условий, порождающих, провоцирующих и поддерживающих коррупцию в ее проявлениях, обеспечение обоснованности и согласованности действий правоохранительных органов, органов исполнительной власти и органов местного самоуправления в сфере реализации антикоррупционной политики;</w:t>
      </w:r>
    </w:p>
    <w:p w:rsidR="0077330C" w:rsidRDefault="0077330C">
      <w:pPr>
        <w:pStyle w:val="ConsPlusNormal"/>
        <w:spacing w:before="220"/>
        <w:ind w:firstLine="540"/>
        <w:jc w:val="both"/>
      </w:pPr>
      <w:r>
        <w:lastRenderedPageBreak/>
        <w:t>2) антикоррупционное и правовое просвещение, формирование в обществе нетерпимого отношения к коррупции.</w:t>
      </w:r>
    </w:p>
    <w:p w:rsidR="0077330C" w:rsidRDefault="0077330C">
      <w:pPr>
        <w:pStyle w:val="ConsPlusNormal"/>
        <w:spacing w:before="220"/>
        <w:ind w:firstLine="540"/>
        <w:jc w:val="both"/>
      </w:pPr>
      <w:r>
        <w:t>Данное направление предусматривает осуществление комплекса организационных, разъяснительных и иных мер по соблюдению лицами, замещающими государственные должности Волгоградской области, муниципальные должности, государственными служащими и муниципальными служащими ограничений, запретов и по исполнению обязанностей, установленных в целях противодействия коррупции;</w:t>
      </w:r>
    </w:p>
    <w:p w:rsidR="0077330C" w:rsidRDefault="0077330C">
      <w:pPr>
        <w:pStyle w:val="ConsPlusNormal"/>
        <w:spacing w:before="220"/>
        <w:ind w:firstLine="540"/>
        <w:jc w:val="both"/>
      </w:pPr>
      <w:r>
        <w:t>3) выработка антикоррупционных механизмов в работе органов исполнительной власти, органов местного самоуправления, а также в основных коррупционно опасных сферах деятельности.</w:t>
      </w:r>
    </w:p>
    <w:p w:rsidR="0077330C" w:rsidRDefault="0077330C">
      <w:pPr>
        <w:pStyle w:val="ConsPlusNormal"/>
        <w:spacing w:before="220"/>
        <w:ind w:firstLine="540"/>
        <w:jc w:val="both"/>
      </w:pPr>
      <w:r>
        <w:t>Данное направление предусматривает разработку программ (планов) противодействия коррупции, учитывающих специфику деятельности органа исполнительной власти, органа местного самоуправления, проведение общественных обсуждений проектов таких программ (планов) с привлечением экспертного сообщества.</w:t>
      </w:r>
    </w:p>
    <w:p w:rsidR="0077330C" w:rsidRDefault="0077330C">
      <w:pPr>
        <w:pStyle w:val="ConsPlusNormal"/>
        <w:spacing w:before="220"/>
        <w:ind w:firstLine="540"/>
        <w:jc w:val="both"/>
      </w:pPr>
      <w:r>
        <w:t>Антикоррупционные механизмы направлены на выявление, предотвращение и устранение нарушений антикоррупционных стандартов поведения со стороны лиц, замещающих государственные должности Волгоградской области, муниципальные должности, государственных служащих и муниципальных служащих, предотвращение и урегулирование конфликта интересов на государственной и муниципальной службе;</w:t>
      </w:r>
    </w:p>
    <w:p w:rsidR="0077330C" w:rsidRDefault="0077330C">
      <w:pPr>
        <w:pStyle w:val="ConsPlusNormal"/>
        <w:spacing w:before="220"/>
        <w:ind w:firstLine="540"/>
        <w:jc w:val="both"/>
      </w:pPr>
      <w:r>
        <w:t>4) обеспечение доступа граждан к информации о деятельности органов исполнительной власти и органов местного самоуправления в сфере противодействия коррупции.</w:t>
      </w:r>
    </w:p>
    <w:p w:rsidR="0077330C" w:rsidRDefault="0077330C">
      <w:pPr>
        <w:pStyle w:val="ConsPlusNormal"/>
        <w:spacing w:before="220"/>
        <w:ind w:firstLine="540"/>
        <w:jc w:val="both"/>
      </w:pPr>
      <w:r>
        <w:t>В рамках данного направления предусматривается размещение на официальных сайтах органов исполнительной власти в составе портала Губернатора и Администрации Волгоградской области, официальных сайтах органов местного самоуправления в информационно-телекоммуникационной сети Интернет информации о проводимой в сфере противодействия коррупции работе, размещение в средствах массовой информации ежегодного доклада о противодействии коррупции в Волгоградской области, информации о реализации мероприятий программы, а также регулярное информирование населения о деятельности правоохранительных органов в сфере противодействия коррупции, в том числе об обстоятельствах совершения преступлений и мерах, принятых к виновным лицам.</w:t>
      </w:r>
    </w:p>
    <w:p w:rsidR="0077330C" w:rsidRDefault="0077330C">
      <w:pPr>
        <w:pStyle w:val="ConsPlusNormal"/>
        <w:spacing w:before="220"/>
        <w:ind w:firstLine="540"/>
        <w:jc w:val="both"/>
      </w:pPr>
      <w:r>
        <w:t>2.2. Мероприятия программы направлены на противодействие коррупции в целях ее снижения путем:</w:t>
      </w:r>
    </w:p>
    <w:p w:rsidR="0077330C" w:rsidRDefault="0077330C">
      <w:pPr>
        <w:pStyle w:val="ConsPlusNormal"/>
        <w:spacing w:before="220"/>
        <w:ind w:firstLine="540"/>
        <w:jc w:val="both"/>
      </w:pPr>
      <w:r>
        <w:t>формирования в обществе нетерпимости к коррупционному поведению;</w:t>
      </w:r>
    </w:p>
    <w:p w:rsidR="0077330C" w:rsidRDefault="0077330C">
      <w:pPr>
        <w:pStyle w:val="ConsPlusNormal"/>
        <w:spacing w:before="220"/>
        <w:ind w:firstLine="540"/>
        <w:jc w:val="both"/>
      </w:pPr>
      <w:r>
        <w:t>разъяснения государственным служащим и муниципальным служащим основных положений законодательства о противодействии коррупции, повышения их квалификации;</w:t>
      </w:r>
    </w:p>
    <w:p w:rsidR="0077330C" w:rsidRDefault="0077330C">
      <w:pPr>
        <w:pStyle w:val="ConsPlusNormal"/>
        <w:spacing w:before="220"/>
        <w:ind w:firstLine="540"/>
        <w:jc w:val="both"/>
      </w:pPr>
      <w:r>
        <w:t>проведения антикоррупционной экспертизы нормативных правовых актов и их проектов;</w:t>
      </w:r>
    </w:p>
    <w:p w:rsidR="0077330C" w:rsidRDefault="0077330C">
      <w:pPr>
        <w:pStyle w:val="ConsPlusNormal"/>
        <w:spacing w:before="220"/>
        <w:ind w:firstLine="540"/>
        <w:jc w:val="both"/>
      </w:pPr>
      <w:r>
        <w:t>проведения антикоррупционного мониторинга;</w:t>
      </w:r>
    </w:p>
    <w:p w:rsidR="0077330C" w:rsidRDefault="0077330C">
      <w:pPr>
        <w:pStyle w:val="ConsPlusNormal"/>
        <w:spacing w:before="220"/>
        <w:ind w:firstLine="540"/>
        <w:jc w:val="both"/>
      </w:pPr>
      <w:r>
        <w:t>развития институтов общественного контроля за соблюдением законодательства о противодействии коррупции.</w:t>
      </w:r>
    </w:p>
    <w:p w:rsidR="0077330C" w:rsidRDefault="0077330C">
      <w:pPr>
        <w:pStyle w:val="ConsPlusNormal"/>
        <w:spacing w:before="220"/>
        <w:ind w:firstLine="540"/>
        <w:jc w:val="both"/>
      </w:pPr>
      <w:hyperlink w:anchor="P160">
        <w:r>
          <w:rPr>
            <w:color w:val="0000FF"/>
          </w:rPr>
          <w:t>Мероприятия</w:t>
        </w:r>
      </w:hyperlink>
      <w:r>
        <w:t xml:space="preserve"> программы представлены в приложении 1 к программе.</w:t>
      </w:r>
    </w:p>
    <w:p w:rsidR="0077330C" w:rsidRDefault="0077330C">
      <w:pPr>
        <w:pStyle w:val="ConsPlusNormal"/>
        <w:spacing w:before="220"/>
        <w:ind w:firstLine="540"/>
        <w:jc w:val="both"/>
      </w:pPr>
      <w:hyperlink w:anchor="P484">
        <w:r>
          <w:rPr>
            <w:color w:val="0000FF"/>
          </w:rPr>
          <w:t>Мероприятия</w:t>
        </w:r>
      </w:hyperlink>
      <w:r>
        <w:t xml:space="preserve"> программы, подлежащие финансированию, представлены в приложении 2 к программе.</w:t>
      </w:r>
    </w:p>
    <w:p w:rsidR="0077330C" w:rsidRDefault="0077330C">
      <w:pPr>
        <w:pStyle w:val="ConsPlusNormal"/>
        <w:jc w:val="both"/>
      </w:pPr>
    </w:p>
    <w:p w:rsidR="0077330C" w:rsidRDefault="0077330C">
      <w:pPr>
        <w:pStyle w:val="ConsPlusTitle"/>
        <w:jc w:val="center"/>
        <w:outlineLvl w:val="1"/>
      </w:pPr>
      <w:r>
        <w:t>3. Финансовое обеспечение программы</w:t>
      </w:r>
    </w:p>
    <w:p w:rsidR="0077330C" w:rsidRDefault="0077330C">
      <w:pPr>
        <w:pStyle w:val="ConsPlusNormal"/>
        <w:jc w:val="both"/>
      </w:pPr>
    </w:p>
    <w:p w:rsidR="0077330C" w:rsidRDefault="0077330C">
      <w:pPr>
        <w:pStyle w:val="ConsPlusNormal"/>
        <w:ind w:firstLine="540"/>
        <w:jc w:val="both"/>
      </w:pPr>
      <w:r>
        <w:t>Финансирование мероприятий программы осуществляется в пределах бюджетных ассигнований, предусмотренных управлению делами Администрации Волгоградской области в части мероприятий, исполнителем которых является аппарат Губернатора Волгоградской области, в размере 1150 тыс. рублей ежегодно и комитету по делам территориальных образований, внутренней и информационной политики Волгоградской области в размере 850 тыс. рублей ежегодно.</w:t>
      </w:r>
    </w:p>
    <w:p w:rsidR="0077330C" w:rsidRDefault="0077330C">
      <w:pPr>
        <w:pStyle w:val="ConsPlusNormal"/>
        <w:jc w:val="both"/>
      </w:pPr>
    </w:p>
    <w:p w:rsidR="0077330C" w:rsidRDefault="0077330C">
      <w:pPr>
        <w:pStyle w:val="ConsPlusTitle"/>
        <w:jc w:val="center"/>
        <w:outlineLvl w:val="1"/>
      </w:pPr>
      <w:r>
        <w:t>4. Механизм реализации программы и контроль за ее</w:t>
      </w:r>
    </w:p>
    <w:p w:rsidR="0077330C" w:rsidRDefault="0077330C">
      <w:pPr>
        <w:pStyle w:val="ConsPlusTitle"/>
        <w:jc w:val="center"/>
      </w:pPr>
      <w:r>
        <w:t>исполнением</w:t>
      </w:r>
    </w:p>
    <w:p w:rsidR="0077330C" w:rsidRDefault="0077330C">
      <w:pPr>
        <w:pStyle w:val="ConsPlusNormal"/>
        <w:jc w:val="both"/>
      </w:pPr>
    </w:p>
    <w:p w:rsidR="0077330C" w:rsidRDefault="0077330C">
      <w:pPr>
        <w:pStyle w:val="ConsPlusNormal"/>
        <w:ind w:firstLine="540"/>
        <w:jc w:val="both"/>
      </w:pPr>
      <w:r>
        <w:t xml:space="preserve">Исполнители мероприятий программы представляют в орган Волгоградской области по профилактике коррупционных и иных правонарушений информацию об исполнении мероприятий программы в соответствии с </w:t>
      </w:r>
      <w:hyperlink w:anchor="P468">
        <w:r>
          <w:rPr>
            <w:color w:val="0000FF"/>
          </w:rPr>
          <w:t>пунктом 11.2</w:t>
        </w:r>
      </w:hyperlink>
      <w:r>
        <w:t xml:space="preserve"> приложения 1 к программе.</w:t>
      </w:r>
    </w:p>
    <w:p w:rsidR="0077330C" w:rsidRDefault="0077330C">
      <w:pPr>
        <w:pStyle w:val="ConsPlusNormal"/>
        <w:spacing w:before="220"/>
        <w:ind w:firstLine="540"/>
        <w:jc w:val="both"/>
      </w:pPr>
      <w:r>
        <w:t>Исполнители мероприятий программы несут ответственность за их качественное и своевременное исполнение, объективность представленной информации.</w:t>
      </w:r>
    </w:p>
    <w:p w:rsidR="0077330C" w:rsidRDefault="0077330C">
      <w:pPr>
        <w:pStyle w:val="ConsPlusNormal"/>
        <w:spacing w:before="220"/>
        <w:ind w:firstLine="540"/>
        <w:jc w:val="both"/>
      </w:pPr>
      <w:r>
        <w:t>Орган Волгоградской области по профилактике коррупционных и иных правонарушений ежегодно до 01 февраля года, следующего за отчетным, представляет Губернатору Волгоградской области отчет о реализации мероприятий программы.</w:t>
      </w: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right"/>
        <w:outlineLvl w:val="1"/>
      </w:pPr>
      <w:r>
        <w:t>Приложение 1</w:t>
      </w:r>
    </w:p>
    <w:p w:rsidR="0077330C" w:rsidRDefault="0077330C">
      <w:pPr>
        <w:pStyle w:val="ConsPlusNormal"/>
        <w:jc w:val="right"/>
      </w:pPr>
      <w:r>
        <w:t>к Программе</w:t>
      </w:r>
    </w:p>
    <w:p w:rsidR="0077330C" w:rsidRDefault="0077330C">
      <w:pPr>
        <w:pStyle w:val="ConsPlusNormal"/>
        <w:jc w:val="right"/>
      </w:pPr>
      <w:r>
        <w:t>противодействия коррупции</w:t>
      </w:r>
    </w:p>
    <w:p w:rsidR="0077330C" w:rsidRDefault="0077330C">
      <w:pPr>
        <w:pStyle w:val="ConsPlusNormal"/>
        <w:jc w:val="right"/>
      </w:pPr>
      <w:r>
        <w:t>в Волгоградской области</w:t>
      </w:r>
    </w:p>
    <w:p w:rsidR="0077330C" w:rsidRDefault="0077330C">
      <w:pPr>
        <w:pStyle w:val="ConsPlusNormal"/>
        <w:jc w:val="right"/>
      </w:pPr>
      <w:r>
        <w:t>на 2025 - 2028 годы</w:t>
      </w:r>
    </w:p>
    <w:p w:rsidR="0077330C" w:rsidRDefault="0077330C">
      <w:pPr>
        <w:pStyle w:val="ConsPlusNormal"/>
        <w:jc w:val="both"/>
      </w:pPr>
    </w:p>
    <w:p w:rsidR="0077330C" w:rsidRDefault="0077330C">
      <w:pPr>
        <w:pStyle w:val="ConsPlusTitle"/>
        <w:jc w:val="center"/>
      </w:pPr>
      <w:bookmarkStart w:id="1" w:name="P160"/>
      <w:bookmarkEnd w:id="1"/>
      <w:r>
        <w:t>МЕРОПРИЯТИЯ ПРОГРАММЫ ПРОТИВОДЕЙСТВИЯ КОРРУПЦИИ</w:t>
      </w:r>
    </w:p>
    <w:p w:rsidR="0077330C" w:rsidRDefault="0077330C">
      <w:pPr>
        <w:pStyle w:val="ConsPlusTitle"/>
        <w:jc w:val="center"/>
      </w:pPr>
      <w:r>
        <w:t>В ВОЛГОГРАДСКОЙ ОБЛАСТИ НА 2025 - 2028 ГОДЫ</w:t>
      </w:r>
    </w:p>
    <w:p w:rsidR="0077330C" w:rsidRDefault="0077330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345"/>
        <w:gridCol w:w="2268"/>
        <w:gridCol w:w="2721"/>
      </w:tblGrid>
      <w:tr w:rsidR="0077330C">
        <w:tc>
          <w:tcPr>
            <w:tcW w:w="737" w:type="dxa"/>
            <w:tcBorders>
              <w:top w:val="single" w:sz="4" w:space="0" w:color="auto"/>
              <w:left w:val="nil"/>
              <w:bottom w:val="single" w:sz="4" w:space="0" w:color="auto"/>
            </w:tcBorders>
          </w:tcPr>
          <w:p w:rsidR="0077330C" w:rsidRDefault="0077330C">
            <w:pPr>
              <w:pStyle w:val="ConsPlusNormal"/>
              <w:jc w:val="center"/>
            </w:pPr>
            <w:r>
              <w:t>N</w:t>
            </w:r>
          </w:p>
          <w:p w:rsidR="0077330C" w:rsidRDefault="0077330C">
            <w:pPr>
              <w:pStyle w:val="ConsPlusNormal"/>
              <w:jc w:val="center"/>
            </w:pPr>
            <w:r>
              <w:t>п/п</w:t>
            </w:r>
          </w:p>
        </w:tc>
        <w:tc>
          <w:tcPr>
            <w:tcW w:w="3345" w:type="dxa"/>
            <w:tcBorders>
              <w:top w:val="single" w:sz="4" w:space="0" w:color="auto"/>
              <w:bottom w:val="single" w:sz="4" w:space="0" w:color="auto"/>
            </w:tcBorders>
          </w:tcPr>
          <w:p w:rsidR="0077330C" w:rsidRDefault="0077330C">
            <w:pPr>
              <w:pStyle w:val="ConsPlusNormal"/>
              <w:jc w:val="center"/>
            </w:pPr>
            <w:r>
              <w:t>Наименование мероприятия</w:t>
            </w:r>
          </w:p>
        </w:tc>
        <w:tc>
          <w:tcPr>
            <w:tcW w:w="2268" w:type="dxa"/>
            <w:tcBorders>
              <w:top w:val="single" w:sz="4" w:space="0" w:color="auto"/>
              <w:bottom w:val="single" w:sz="4" w:space="0" w:color="auto"/>
            </w:tcBorders>
          </w:tcPr>
          <w:p w:rsidR="0077330C" w:rsidRDefault="0077330C">
            <w:pPr>
              <w:pStyle w:val="ConsPlusNormal"/>
              <w:jc w:val="center"/>
            </w:pPr>
            <w:r>
              <w:t>Срок исполнения</w:t>
            </w:r>
          </w:p>
        </w:tc>
        <w:tc>
          <w:tcPr>
            <w:tcW w:w="2721" w:type="dxa"/>
            <w:tcBorders>
              <w:top w:val="single" w:sz="4" w:space="0" w:color="auto"/>
              <w:bottom w:val="single" w:sz="4" w:space="0" w:color="auto"/>
              <w:right w:val="nil"/>
            </w:tcBorders>
          </w:tcPr>
          <w:p w:rsidR="0077330C" w:rsidRDefault="0077330C">
            <w:pPr>
              <w:pStyle w:val="ConsPlusNormal"/>
              <w:jc w:val="center"/>
            </w:pPr>
            <w:r>
              <w:t>Исполнители мероприятия</w:t>
            </w:r>
          </w:p>
        </w:tc>
      </w:tr>
      <w:tr w:rsidR="0077330C">
        <w:tc>
          <w:tcPr>
            <w:tcW w:w="737" w:type="dxa"/>
            <w:tcBorders>
              <w:top w:val="single" w:sz="4" w:space="0" w:color="auto"/>
              <w:left w:val="nil"/>
              <w:bottom w:val="single" w:sz="4" w:space="0" w:color="auto"/>
            </w:tcBorders>
          </w:tcPr>
          <w:p w:rsidR="0077330C" w:rsidRDefault="0077330C">
            <w:pPr>
              <w:pStyle w:val="ConsPlusNormal"/>
              <w:jc w:val="center"/>
            </w:pPr>
            <w:r>
              <w:t>1</w:t>
            </w:r>
          </w:p>
        </w:tc>
        <w:tc>
          <w:tcPr>
            <w:tcW w:w="3345" w:type="dxa"/>
            <w:tcBorders>
              <w:top w:val="single" w:sz="4" w:space="0" w:color="auto"/>
              <w:bottom w:val="single" w:sz="4" w:space="0" w:color="auto"/>
            </w:tcBorders>
          </w:tcPr>
          <w:p w:rsidR="0077330C" w:rsidRDefault="0077330C">
            <w:pPr>
              <w:pStyle w:val="ConsPlusNormal"/>
              <w:jc w:val="center"/>
            </w:pPr>
            <w:r>
              <w:t>2</w:t>
            </w:r>
          </w:p>
        </w:tc>
        <w:tc>
          <w:tcPr>
            <w:tcW w:w="2268" w:type="dxa"/>
            <w:tcBorders>
              <w:top w:val="single" w:sz="4" w:space="0" w:color="auto"/>
              <w:bottom w:val="single" w:sz="4" w:space="0" w:color="auto"/>
            </w:tcBorders>
          </w:tcPr>
          <w:p w:rsidR="0077330C" w:rsidRDefault="0077330C">
            <w:pPr>
              <w:pStyle w:val="ConsPlusNormal"/>
              <w:jc w:val="center"/>
            </w:pPr>
            <w:r>
              <w:t>3</w:t>
            </w:r>
          </w:p>
        </w:tc>
        <w:tc>
          <w:tcPr>
            <w:tcW w:w="2721" w:type="dxa"/>
            <w:tcBorders>
              <w:top w:val="single" w:sz="4" w:space="0" w:color="auto"/>
              <w:bottom w:val="single" w:sz="4" w:space="0" w:color="auto"/>
              <w:right w:val="nil"/>
            </w:tcBorders>
          </w:tcPr>
          <w:p w:rsidR="0077330C" w:rsidRDefault="0077330C">
            <w:pPr>
              <w:pStyle w:val="ConsPlusNormal"/>
              <w:jc w:val="center"/>
            </w:pPr>
            <w:r>
              <w:t>4</w:t>
            </w:r>
          </w:p>
        </w:tc>
      </w:tr>
      <w:tr w:rsidR="0077330C">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77330C" w:rsidRDefault="0077330C">
            <w:pPr>
              <w:pStyle w:val="ConsPlusNormal"/>
              <w:jc w:val="center"/>
              <w:outlineLvl w:val="2"/>
            </w:pPr>
            <w:bookmarkStart w:id="2" w:name="P172"/>
            <w:bookmarkEnd w:id="2"/>
            <w:r>
              <w:t>1.</w:t>
            </w:r>
          </w:p>
        </w:tc>
        <w:tc>
          <w:tcPr>
            <w:tcW w:w="3345" w:type="dxa"/>
            <w:tcBorders>
              <w:top w:val="single" w:sz="4" w:space="0" w:color="auto"/>
              <w:left w:val="nil"/>
              <w:bottom w:val="nil"/>
              <w:right w:val="nil"/>
            </w:tcBorders>
          </w:tcPr>
          <w:p w:rsidR="0077330C" w:rsidRDefault="0077330C">
            <w:pPr>
              <w:pStyle w:val="ConsPlusNormal"/>
            </w:pPr>
            <w:r>
              <w:t>Обеспечение деятельности комиссии по координации работы по противодействию коррупции в Волгоградской области (далее именуется - Комиссия)</w:t>
            </w:r>
          </w:p>
        </w:tc>
        <w:tc>
          <w:tcPr>
            <w:tcW w:w="2268" w:type="dxa"/>
            <w:tcBorders>
              <w:top w:val="single" w:sz="4" w:space="0" w:color="auto"/>
              <w:left w:val="nil"/>
              <w:bottom w:val="nil"/>
              <w:right w:val="nil"/>
            </w:tcBorders>
          </w:tcPr>
          <w:p w:rsidR="0077330C" w:rsidRDefault="0077330C">
            <w:pPr>
              <w:pStyle w:val="ConsPlusNormal"/>
            </w:pPr>
          </w:p>
        </w:tc>
        <w:tc>
          <w:tcPr>
            <w:tcW w:w="2721" w:type="dxa"/>
            <w:tcBorders>
              <w:top w:val="single" w:sz="4" w:space="0" w:color="auto"/>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1.1.</w:t>
            </w:r>
          </w:p>
        </w:tc>
        <w:tc>
          <w:tcPr>
            <w:tcW w:w="3345" w:type="dxa"/>
            <w:tcBorders>
              <w:top w:val="nil"/>
              <w:left w:val="nil"/>
              <w:bottom w:val="nil"/>
              <w:right w:val="nil"/>
            </w:tcBorders>
          </w:tcPr>
          <w:p w:rsidR="0077330C" w:rsidRDefault="0077330C">
            <w:pPr>
              <w:pStyle w:val="ConsPlusNormal"/>
            </w:pPr>
            <w:r>
              <w:t>Проведение заседаний Комиссии</w:t>
            </w:r>
          </w:p>
        </w:tc>
        <w:tc>
          <w:tcPr>
            <w:tcW w:w="2268" w:type="dxa"/>
            <w:tcBorders>
              <w:top w:val="nil"/>
              <w:left w:val="nil"/>
              <w:bottom w:val="nil"/>
              <w:right w:val="nil"/>
            </w:tcBorders>
          </w:tcPr>
          <w:p w:rsidR="0077330C" w:rsidRDefault="0077330C">
            <w:pPr>
              <w:pStyle w:val="ConsPlusNormal"/>
            </w:pPr>
            <w:r>
              <w:t>согласно утвержденному плану</w:t>
            </w:r>
          </w:p>
        </w:tc>
        <w:tc>
          <w:tcPr>
            <w:tcW w:w="2721" w:type="dxa"/>
            <w:tcBorders>
              <w:top w:val="nil"/>
              <w:left w:val="nil"/>
              <w:bottom w:val="nil"/>
              <w:right w:val="nil"/>
            </w:tcBorders>
          </w:tcPr>
          <w:p w:rsidR="0077330C" w:rsidRDefault="0077330C">
            <w:pPr>
              <w:pStyle w:val="ConsPlusNormal"/>
            </w:pPr>
            <w:r>
              <w:t xml:space="preserve">Комиссия, орган Волгоградской области по профилактике коррупционных и иных правонарушений (далее </w:t>
            </w:r>
            <w:r>
              <w:lastRenderedPageBreak/>
              <w:t>именуется -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1.2.</w:t>
            </w:r>
          </w:p>
        </w:tc>
        <w:tc>
          <w:tcPr>
            <w:tcW w:w="3345" w:type="dxa"/>
            <w:tcBorders>
              <w:top w:val="nil"/>
              <w:left w:val="nil"/>
              <w:bottom w:val="nil"/>
              <w:right w:val="nil"/>
            </w:tcBorders>
          </w:tcPr>
          <w:p w:rsidR="0077330C" w:rsidRDefault="0077330C">
            <w:pPr>
              <w:pStyle w:val="ConsPlusNormal"/>
            </w:pPr>
            <w:r>
              <w:t>Рассмотрение на заседании Комиссии вопросов, касающихся соблюдения требований к должностному поведению лиц, замещающих государственные должности Волгоградской области, для которых федеральными законами не предусмотрено иное, и урегулирования конфликта интересов</w:t>
            </w:r>
          </w:p>
        </w:tc>
        <w:tc>
          <w:tcPr>
            <w:tcW w:w="2268" w:type="dxa"/>
            <w:tcBorders>
              <w:top w:val="nil"/>
              <w:left w:val="nil"/>
              <w:bottom w:val="nil"/>
              <w:right w:val="nil"/>
            </w:tcBorders>
          </w:tcPr>
          <w:p w:rsidR="0077330C" w:rsidRDefault="0077330C">
            <w:pPr>
              <w:pStyle w:val="ConsPlusNormal"/>
            </w:pPr>
            <w:r>
              <w:t>при поступлении соответствующих материалов</w:t>
            </w:r>
          </w:p>
        </w:tc>
        <w:tc>
          <w:tcPr>
            <w:tcW w:w="2721" w:type="dxa"/>
            <w:tcBorders>
              <w:top w:val="nil"/>
              <w:left w:val="nil"/>
              <w:bottom w:val="nil"/>
              <w:right w:val="nil"/>
            </w:tcBorders>
          </w:tcPr>
          <w:p w:rsidR="0077330C" w:rsidRDefault="0077330C">
            <w:pPr>
              <w:pStyle w:val="ConsPlusNormal"/>
            </w:pPr>
            <w:r>
              <w:t>Комиссия,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1.3.</w:t>
            </w:r>
          </w:p>
        </w:tc>
        <w:tc>
          <w:tcPr>
            <w:tcW w:w="3345" w:type="dxa"/>
            <w:tcBorders>
              <w:top w:val="nil"/>
              <w:left w:val="nil"/>
              <w:bottom w:val="nil"/>
              <w:right w:val="nil"/>
            </w:tcBorders>
          </w:tcPr>
          <w:p w:rsidR="0077330C" w:rsidRDefault="0077330C">
            <w:pPr>
              <w:pStyle w:val="ConsPlusNormal"/>
            </w:pPr>
            <w:r>
              <w:t>Подготовка ежегодного доклада о противодействии коррупции в Волгоградской области</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15 марта</w:t>
            </w:r>
          </w:p>
        </w:tc>
        <w:tc>
          <w:tcPr>
            <w:tcW w:w="2721" w:type="dxa"/>
            <w:tcBorders>
              <w:top w:val="nil"/>
              <w:left w:val="nil"/>
              <w:bottom w:val="nil"/>
              <w:right w:val="nil"/>
            </w:tcBorders>
          </w:tcPr>
          <w:p w:rsidR="0077330C" w:rsidRDefault="0077330C">
            <w:pPr>
              <w:pStyle w:val="ConsPlusNormal"/>
            </w:pPr>
            <w:r>
              <w:t>Комиссия,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2.</w:t>
            </w:r>
          </w:p>
        </w:tc>
        <w:tc>
          <w:tcPr>
            <w:tcW w:w="3345" w:type="dxa"/>
            <w:tcBorders>
              <w:top w:val="nil"/>
              <w:left w:val="nil"/>
              <w:bottom w:val="nil"/>
              <w:right w:val="nil"/>
            </w:tcBorders>
          </w:tcPr>
          <w:p w:rsidR="0077330C" w:rsidRDefault="0077330C">
            <w:pPr>
              <w:pStyle w:val="ConsPlusNormal"/>
            </w:pPr>
            <w:r>
              <w:t>Повышение эффективности деятельности органа по профилактике коррупционных правонарушений</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2.1.</w:t>
            </w:r>
          </w:p>
        </w:tc>
        <w:tc>
          <w:tcPr>
            <w:tcW w:w="3345" w:type="dxa"/>
            <w:tcBorders>
              <w:top w:val="nil"/>
              <w:left w:val="nil"/>
              <w:bottom w:val="nil"/>
              <w:right w:val="nil"/>
            </w:tcBorders>
          </w:tcPr>
          <w:p w:rsidR="0077330C" w:rsidRDefault="0077330C">
            <w:pPr>
              <w:pStyle w:val="ConsPlusNormal"/>
            </w:pPr>
            <w:r>
              <w:t>Обеспечение доступа работников органа по профилактике коррупционных правонарушений к автоматизированной информационной системе (АИС) "ДельтаБезопасность"</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30 декабря</w:t>
            </w:r>
          </w:p>
        </w:tc>
        <w:tc>
          <w:tcPr>
            <w:tcW w:w="2721" w:type="dxa"/>
            <w:tcBorders>
              <w:top w:val="nil"/>
              <w:left w:val="nil"/>
              <w:bottom w:val="nil"/>
              <w:right w:val="nil"/>
            </w:tcBorders>
          </w:tcPr>
          <w:p w:rsidR="0077330C" w:rsidRDefault="0077330C">
            <w:pPr>
              <w:pStyle w:val="ConsPlusNormal"/>
            </w:pPr>
            <w:r>
              <w:t>управление делами Администрации Волгоградской области</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2.2.</w:t>
            </w:r>
          </w:p>
        </w:tc>
        <w:tc>
          <w:tcPr>
            <w:tcW w:w="3345" w:type="dxa"/>
            <w:tcBorders>
              <w:top w:val="nil"/>
              <w:left w:val="nil"/>
              <w:bottom w:val="nil"/>
              <w:right w:val="nil"/>
            </w:tcBorders>
          </w:tcPr>
          <w:p w:rsidR="0077330C" w:rsidRDefault="0077330C">
            <w:pPr>
              <w:pStyle w:val="ConsPlusNormal"/>
            </w:pPr>
            <w:r>
              <w:t>Организация повышения квалификации работников органа по профилактике коррупционных правонарушений</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управление по вопросам государственной службы и кадров аппарата Губернатора Волгоградской области (далее именуется - управление по вопросам государственной службы и кадров)</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3.</w:t>
            </w:r>
          </w:p>
        </w:tc>
        <w:tc>
          <w:tcPr>
            <w:tcW w:w="3345" w:type="dxa"/>
            <w:tcBorders>
              <w:top w:val="nil"/>
              <w:left w:val="nil"/>
              <w:bottom w:val="nil"/>
              <w:right w:val="nil"/>
            </w:tcBorders>
          </w:tcPr>
          <w:p w:rsidR="0077330C" w:rsidRDefault="0077330C">
            <w:pPr>
              <w:pStyle w:val="ConsPlusNormal"/>
            </w:pPr>
            <w:r>
              <w:t>Антикоррупционное и правовое просвещение государственных гражданских служащих Волгоградской области (далее именуются - государственные служащие), муниципальных служащих Волгоградской области (далее именуются - муниципальные служащие)</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3.1.</w:t>
            </w:r>
          </w:p>
        </w:tc>
        <w:tc>
          <w:tcPr>
            <w:tcW w:w="3345" w:type="dxa"/>
            <w:tcBorders>
              <w:top w:val="nil"/>
              <w:left w:val="nil"/>
              <w:bottom w:val="nil"/>
              <w:right w:val="nil"/>
            </w:tcBorders>
          </w:tcPr>
          <w:p w:rsidR="0077330C" w:rsidRDefault="0077330C">
            <w:pPr>
              <w:pStyle w:val="ConsPlusNormal"/>
            </w:pPr>
            <w:r>
              <w:t xml:space="preserve">Обеспечение участия </w:t>
            </w:r>
            <w:r>
              <w:lastRenderedPageBreak/>
              <w:t>государственных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обучения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 xml:space="preserve">органы исполнительной </w:t>
            </w:r>
            <w:r>
              <w:lastRenderedPageBreak/>
              <w:t>власти Волгоградской области (далее именуются - органы исполнительной власти), управление по вопросам государственной службы и кадров</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3.2.</w:t>
            </w:r>
          </w:p>
        </w:tc>
        <w:tc>
          <w:tcPr>
            <w:tcW w:w="3345" w:type="dxa"/>
            <w:tcBorders>
              <w:top w:val="nil"/>
              <w:left w:val="nil"/>
              <w:bottom w:val="nil"/>
              <w:right w:val="nil"/>
            </w:tcBorders>
          </w:tcPr>
          <w:p w:rsidR="0077330C" w:rsidRDefault="0077330C">
            <w:pPr>
              <w:pStyle w:val="ConsPlusNormal"/>
            </w:pPr>
            <w:r>
              <w:t>Обеспечение участия лиц, впервые поступивших на государственную гражданскую службу Волгоградской области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управление по вопросам государственной службы и кадров</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3.3.</w:t>
            </w:r>
          </w:p>
        </w:tc>
        <w:tc>
          <w:tcPr>
            <w:tcW w:w="3345" w:type="dxa"/>
            <w:tcBorders>
              <w:top w:val="nil"/>
              <w:left w:val="nil"/>
              <w:bottom w:val="nil"/>
              <w:right w:val="nil"/>
            </w:tcBorders>
          </w:tcPr>
          <w:p w:rsidR="0077330C" w:rsidRDefault="0077330C">
            <w:pPr>
              <w:pStyle w:val="ConsPlusNormal"/>
            </w:pPr>
            <w:r>
              <w:t>Обеспечение участия муниципальных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обучения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местного самоуправления муниципальных районов, муниципальных округов и городских округов Волгоградской области (далее именуются - органы местного самоуправления) (по согласованию), комитет по делам территориальных образований, внутренней и информационной политики Волгоградской области (далее именуется - комитет по делам территориальных образований)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3.4.</w:t>
            </w:r>
          </w:p>
        </w:tc>
        <w:tc>
          <w:tcPr>
            <w:tcW w:w="3345" w:type="dxa"/>
            <w:tcBorders>
              <w:top w:val="nil"/>
              <w:left w:val="nil"/>
              <w:bottom w:val="nil"/>
              <w:right w:val="nil"/>
            </w:tcBorders>
          </w:tcPr>
          <w:p w:rsidR="0077330C" w:rsidRDefault="0077330C">
            <w:pPr>
              <w:pStyle w:val="ConsPlusNormal"/>
            </w:pPr>
            <w:r>
              <w:t xml:space="preserve">Обеспечение участия лиц, впервые поступивших на муниципальную службу в Волгоградской области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w:t>
            </w:r>
            <w:r>
              <w:lastRenderedPageBreak/>
              <w:t>коррупции</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органы местного самоуправления (по согласованию), комитет по делам территориальных образований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3.5.</w:t>
            </w:r>
          </w:p>
        </w:tc>
        <w:tc>
          <w:tcPr>
            <w:tcW w:w="3345" w:type="dxa"/>
            <w:tcBorders>
              <w:top w:val="nil"/>
              <w:left w:val="nil"/>
              <w:bottom w:val="nil"/>
              <w:right w:val="nil"/>
            </w:tcBorders>
          </w:tcPr>
          <w:p w:rsidR="0077330C" w:rsidRDefault="0077330C">
            <w:pPr>
              <w:pStyle w:val="ConsPlusNormal"/>
            </w:pPr>
            <w:r>
              <w:t xml:space="preserve">Организация проведения обучающих занятий, в том числе вводных семинаров-совещаний, с лицами, впервые поступившими на государственную гражданскую службу Волгоградской области (муниципальную службу в Волгоградской области) и замещающими должности, связанные с соблюдением антикоррупционных стандартов, по вопросам </w:t>
            </w:r>
            <w:proofErr w:type="gramStart"/>
            <w:r>
              <w:t>соблюдения</w:t>
            </w:r>
            <w:proofErr w:type="gramEnd"/>
            <w:r>
              <w:t xml:space="preserve"> установленных законодательством в целях противодействия коррупции ограничений и запретов, требований о предотвращении или урегулировании конфликта интересов</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10 числа месяца, следующего за месяцем поступления на государственную гражданскую службу (муниципальную службу)</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3.6.</w:t>
            </w:r>
          </w:p>
        </w:tc>
        <w:tc>
          <w:tcPr>
            <w:tcW w:w="3345" w:type="dxa"/>
            <w:tcBorders>
              <w:top w:val="nil"/>
              <w:left w:val="nil"/>
              <w:bottom w:val="nil"/>
              <w:right w:val="nil"/>
            </w:tcBorders>
          </w:tcPr>
          <w:p w:rsidR="0077330C" w:rsidRDefault="0077330C">
            <w:pPr>
              <w:pStyle w:val="ConsPlusNormal"/>
            </w:pPr>
            <w:r>
              <w:t>Организация проведения разъяснительных мероприятий с увольняющимися государственными служащими, муниципальными служащими, замещавшими должности, включенные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по вопросам соблюдения установленных ограничений на последующее трудоустройство</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3.7.</w:t>
            </w:r>
          </w:p>
        </w:tc>
        <w:tc>
          <w:tcPr>
            <w:tcW w:w="3345" w:type="dxa"/>
            <w:tcBorders>
              <w:top w:val="nil"/>
              <w:left w:val="nil"/>
              <w:bottom w:val="nil"/>
              <w:right w:val="nil"/>
            </w:tcBorders>
          </w:tcPr>
          <w:p w:rsidR="0077330C" w:rsidRDefault="0077330C">
            <w:pPr>
              <w:pStyle w:val="ConsPlusNormal"/>
            </w:pPr>
            <w:r>
              <w:t xml:space="preserve">Организация проведения с государственными служащими, муниципальными служащими лекций, семинаров и иных обучающих мероприятий по вопросам соблюдения антикоррупционных стандартов поведения, а также внесения изменений в антикоррупционное </w:t>
            </w:r>
            <w:r>
              <w:lastRenderedPageBreak/>
              <w:t>законодательство</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3.8.</w:t>
            </w:r>
          </w:p>
        </w:tc>
        <w:tc>
          <w:tcPr>
            <w:tcW w:w="3345" w:type="dxa"/>
            <w:tcBorders>
              <w:top w:val="nil"/>
              <w:left w:val="nil"/>
              <w:bottom w:val="nil"/>
              <w:right w:val="nil"/>
            </w:tcBorders>
          </w:tcPr>
          <w:p w:rsidR="0077330C" w:rsidRDefault="0077330C">
            <w:pPr>
              <w:pStyle w:val="ConsPlusNormal"/>
            </w:pPr>
            <w:r>
              <w:t>Организация проведения обучающих мероприятий с руководителями и иными должностными лицами подведомственных органам исполнительной власти и органам местного самоуправления учреждений и организаций по вопросам исполнения законодательства о противодействии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3.9.</w:t>
            </w:r>
          </w:p>
        </w:tc>
        <w:tc>
          <w:tcPr>
            <w:tcW w:w="3345" w:type="dxa"/>
            <w:tcBorders>
              <w:top w:val="nil"/>
              <w:left w:val="nil"/>
              <w:bottom w:val="nil"/>
              <w:right w:val="nil"/>
            </w:tcBorders>
          </w:tcPr>
          <w:p w:rsidR="0077330C" w:rsidRDefault="0077330C">
            <w:pPr>
              <w:pStyle w:val="ConsPlusNormal"/>
            </w:pPr>
            <w:r>
              <w:t>Организация проведения тестирования государственных служащих, муниципальных служащих на знание основных положений антикоррупционного законодательства</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3.10.</w:t>
            </w:r>
          </w:p>
        </w:tc>
        <w:tc>
          <w:tcPr>
            <w:tcW w:w="3345" w:type="dxa"/>
            <w:tcBorders>
              <w:top w:val="nil"/>
              <w:left w:val="nil"/>
              <w:bottom w:val="nil"/>
              <w:right w:val="nil"/>
            </w:tcBorders>
          </w:tcPr>
          <w:p w:rsidR="0077330C" w:rsidRDefault="0077330C">
            <w:pPr>
              <w:pStyle w:val="ConsPlusNormal"/>
            </w:pPr>
            <w:r>
              <w:t>Организация проведения тестирования государственных служащих (муниципальных служащих), замещающих должности, включенные в перечень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на знание разработанных Министерством труда и социальной защиты Российской Федерации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за отчетный период</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30 марта</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3.11.</w:t>
            </w:r>
          </w:p>
        </w:tc>
        <w:tc>
          <w:tcPr>
            <w:tcW w:w="3345" w:type="dxa"/>
            <w:tcBorders>
              <w:top w:val="nil"/>
              <w:left w:val="nil"/>
              <w:bottom w:val="nil"/>
              <w:right w:val="nil"/>
            </w:tcBorders>
          </w:tcPr>
          <w:p w:rsidR="0077330C" w:rsidRDefault="0077330C">
            <w:pPr>
              <w:pStyle w:val="ConsPlusNormal"/>
            </w:pPr>
            <w:r>
              <w:t xml:space="preserve">Проведение семинаров с главами муниципальных образований Волгоградской области, </w:t>
            </w:r>
            <w:r>
              <w:lastRenderedPageBreak/>
              <w:t>работниками кадровых служб, ответственными за работу по профилактике коррупционных и иных правонарушений, и работниками юридических подразделений органов местного самоуправления по изучению законодательства о противодействии коррупции</w:t>
            </w:r>
          </w:p>
        </w:tc>
        <w:tc>
          <w:tcPr>
            <w:tcW w:w="2268" w:type="dxa"/>
            <w:tcBorders>
              <w:top w:val="nil"/>
              <w:left w:val="nil"/>
              <w:bottom w:val="nil"/>
              <w:right w:val="nil"/>
            </w:tcBorders>
          </w:tcPr>
          <w:p w:rsidR="0077330C" w:rsidRDefault="0077330C">
            <w:pPr>
              <w:pStyle w:val="ConsPlusNormal"/>
            </w:pPr>
            <w:r>
              <w:lastRenderedPageBreak/>
              <w:t>ежегодно</w:t>
            </w:r>
          </w:p>
          <w:p w:rsidR="0077330C" w:rsidRDefault="0077330C">
            <w:pPr>
              <w:pStyle w:val="ConsPlusNormal"/>
            </w:pPr>
            <w:r>
              <w:t>по мере необходимости</w:t>
            </w:r>
          </w:p>
        </w:tc>
        <w:tc>
          <w:tcPr>
            <w:tcW w:w="2721" w:type="dxa"/>
            <w:tcBorders>
              <w:top w:val="nil"/>
              <w:left w:val="nil"/>
              <w:bottom w:val="nil"/>
              <w:right w:val="nil"/>
            </w:tcBorders>
          </w:tcPr>
          <w:p w:rsidR="0077330C" w:rsidRDefault="0077330C">
            <w:pPr>
              <w:pStyle w:val="ConsPlusNormal"/>
            </w:pPr>
            <w:r>
              <w:t xml:space="preserve">орган по профилактике коррупционных правонарушений, </w:t>
            </w:r>
            <w:r>
              <w:lastRenderedPageBreak/>
              <w:t>государственно-правовое управление аппарата Губернатора Волгоградской области (далее именуется - государственно-правовое управление), комитет по делам территориальных образований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lastRenderedPageBreak/>
              <w:t>4.</w:t>
            </w:r>
          </w:p>
        </w:tc>
        <w:tc>
          <w:tcPr>
            <w:tcW w:w="3345" w:type="dxa"/>
            <w:tcBorders>
              <w:top w:val="nil"/>
              <w:left w:val="nil"/>
              <w:bottom w:val="nil"/>
              <w:right w:val="nil"/>
            </w:tcBorders>
          </w:tcPr>
          <w:p w:rsidR="0077330C" w:rsidRDefault="0077330C">
            <w:pPr>
              <w:pStyle w:val="ConsPlusNormal"/>
            </w:pPr>
            <w:r>
              <w:t>Формирование в обществе нетерпимого отношения к коррупции</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4.1.</w:t>
            </w:r>
          </w:p>
        </w:tc>
        <w:tc>
          <w:tcPr>
            <w:tcW w:w="3345" w:type="dxa"/>
            <w:tcBorders>
              <w:top w:val="nil"/>
              <w:left w:val="nil"/>
              <w:bottom w:val="nil"/>
              <w:right w:val="nil"/>
            </w:tcBorders>
          </w:tcPr>
          <w:p w:rsidR="0077330C" w:rsidRDefault="0077330C">
            <w:pPr>
              <w:pStyle w:val="ConsPlusNormal"/>
            </w:pPr>
            <w:r>
              <w:t>Обеспечение работы горячих линий, телефонов доверия, интернет-приемных на официальных сайтах органов исполнительной власти и органов местного самоуправления в информационно-телекоммуникационной сети Интернет с целью улучшения обратной связи с гражданами и организациями, а также получения сигналов о фактах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4.2.</w:t>
            </w:r>
          </w:p>
        </w:tc>
        <w:tc>
          <w:tcPr>
            <w:tcW w:w="3345" w:type="dxa"/>
            <w:tcBorders>
              <w:top w:val="nil"/>
              <w:left w:val="nil"/>
              <w:bottom w:val="nil"/>
              <w:right w:val="nil"/>
            </w:tcBorders>
          </w:tcPr>
          <w:p w:rsidR="0077330C" w:rsidRDefault="0077330C">
            <w:pPr>
              <w:pStyle w:val="ConsPlusNormal"/>
            </w:pPr>
            <w:r>
              <w:t>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по делам территориальных образований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4.3.</w:t>
            </w:r>
          </w:p>
        </w:tc>
        <w:tc>
          <w:tcPr>
            <w:tcW w:w="3345" w:type="dxa"/>
            <w:tcBorders>
              <w:top w:val="nil"/>
              <w:left w:val="nil"/>
              <w:bottom w:val="nil"/>
              <w:right w:val="nil"/>
            </w:tcBorders>
          </w:tcPr>
          <w:p w:rsidR="0077330C" w:rsidRDefault="0077330C">
            <w:pPr>
              <w:pStyle w:val="ConsPlusNormal"/>
            </w:pPr>
            <w:r>
              <w:t>Издание печатной продукции (плакатов, буклетов, баннеров, бюллетеней, листовок, календарей), направленной на повышение уровня правовой грамотности и профилактику коррупционных правонарушений</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управление делами Администрации Волгоградской области,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4.4.</w:t>
            </w:r>
          </w:p>
        </w:tc>
        <w:tc>
          <w:tcPr>
            <w:tcW w:w="3345" w:type="dxa"/>
            <w:tcBorders>
              <w:top w:val="nil"/>
              <w:left w:val="nil"/>
              <w:bottom w:val="nil"/>
              <w:right w:val="nil"/>
            </w:tcBorders>
          </w:tcPr>
          <w:p w:rsidR="0077330C" w:rsidRDefault="0077330C">
            <w:pPr>
              <w:pStyle w:val="ConsPlusNormal"/>
            </w:pPr>
            <w:r>
              <w:t>Проведение комплекса мероприятий (прямые линии, приемы граждан, круглые столы, публикаций в средствах массовой информации и так далее), посвященных Международному дню борьбы с коррупцией (09 декабря)</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 xml:space="preserve">органы исполнительной власти, органы местного самоуправления (по согласованию), Управление Министерства юстиции Российской Федерации по Волгоградской области (по согласованию), </w:t>
            </w:r>
            <w:r>
              <w:lastRenderedPageBreak/>
              <w:t>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4.5.</w:t>
            </w:r>
          </w:p>
        </w:tc>
        <w:tc>
          <w:tcPr>
            <w:tcW w:w="3345" w:type="dxa"/>
            <w:tcBorders>
              <w:top w:val="nil"/>
              <w:left w:val="nil"/>
              <w:bottom w:val="nil"/>
              <w:right w:val="nil"/>
            </w:tcBorders>
          </w:tcPr>
          <w:p w:rsidR="0077330C" w:rsidRDefault="0077330C">
            <w:pPr>
              <w:pStyle w:val="ConsPlusNormal"/>
            </w:pPr>
            <w:r>
              <w:t>Организация проведения в подведомственных комитету образования и науки Волгоградской области (далее именуется - комитет образования), органам местного самоуправления образовательных учреждениях и организациях информационно-просветительских мероприятий антикоррупционной тематики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образования,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4.6.</w:t>
            </w:r>
          </w:p>
        </w:tc>
        <w:tc>
          <w:tcPr>
            <w:tcW w:w="3345" w:type="dxa"/>
            <w:tcBorders>
              <w:top w:val="nil"/>
              <w:left w:val="nil"/>
              <w:bottom w:val="nil"/>
              <w:right w:val="nil"/>
            </w:tcBorders>
          </w:tcPr>
          <w:p w:rsidR="0077330C" w:rsidRDefault="0077330C">
            <w:pPr>
              <w:pStyle w:val="ConsPlusNormal"/>
            </w:pPr>
            <w:r>
              <w:t>Организация проведения в образовательных учреждениях и организациях, подведомственных комитету образования, органам местного самоуправления, конкурса рисунков "Коррупция глазами детей и подростков"</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образования,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4.7.</w:t>
            </w:r>
          </w:p>
        </w:tc>
        <w:tc>
          <w:tcPr>
            <w:tcW w:w="3345" w:type="dxa"/>
            <w:tcBorders>
              <w:top w:val="nil"/>
              <w:left w:val="nil"/>
              <w:bottom w:val="nil"/>
              <w:right w:val="nil"/>
            </w:tcBorders>
          </w:tcPr>
          <w:p w:rsidR="0077330C" w:rsidRDefault="0077330C">
            <w:pPr>
              <w:pStyle w:val="ConsPlusNormal"/>
            </w:pPr>
            <w:r>
              <w:t>Организация проведения библиотечных выставок на тему "Нет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культуры Волгоградской области,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5.</w:t>
            </w:r>
          </w:p>
        </w:tc>
        <w:tc>
          <w:tcPr>
            <w:tcW w:w="3345" w:type="dxa"/>
            <w:tcBorders>
              <w:top w:val="nil"/>
              <w:left w:val="nil"/>
              <w:bottom w:val="nil"/>
              <w:right w:val="nil"/>
            </w:tcBorders>
          </w:tcPr>
          <w:p w:rsidR="0077330C" w:rsidRDefault="0077330C">
            <w:pPr>
              <w:pStyle w:val="ConsPlusNormal"/>
            </w:pPr>
            <w:r>
              <w:t>Обеспечение проведения антикоррупционной экспертизы нормативных правовых актов и их проектов</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5.1.</w:t>
            </w:r>
          </w:p>
        </w:tc>
        <w:tc>
          <w:tcPr>
            <w:tcW w:w="3345" w:type="dxa"/>
            <w:tcBorders>
              <w:top w:val="nil"/>
              <w:left w:val="nil"/>
              <w:bottom w:val="nil"/>
              <w:right w:val="nil"/>
            </w:tcBorders>
          </w:tcPr>
          <w:p w:rsidR="0077330C" w:rsidRDefault="0077330C">
            <w:pPr>
              <w:pStyle w:val="ConsPlusNormal"/>
            </w:pPr>
            <w:r>
              <w:t xml:space="preserve">Проведение антикоррупционной экспертизы нормативных правовых актов и их проектов в соответствии с Федеральным </w:t>
            </w:r>
            <w:hyperlink r:id="rId9">
              <w:r>
                <w:rPr>
                  <w:color w:val="0000FF"/>
                </w:rPr>
                <w:t>законом</w:t>
              </w:r>
            </w:hyperlink>
            <w:r>
              <w:t xml:space="preserve"> от 17 июля 2009 г. N 172-ФЗ "Об антикоррупционной экспертизе нормативных </w:t>
            </w:r>
            <w:r>
              <w:lastRenderedPageBreak/>
              <w:t>правовых актов и проектов нормативных правовых актов"</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государственно-правовое управление,</w:t>
            </w:r>
          </w:p>
          <w:p w:rsidR="0077330C" w:rsidRDefault="0077330C">
            <w:pPr>
              <w:pStyle w:val="ConsPlusNormal"/>
            </w:pPr>
            <w:r>
              <w:t>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5.2.</w:t>
            </w:r>
          </w:p>
        </w:tc>
        <w:tc>
          <w:tcPr>
            <w:tcW w:w="3345" w:type="dxa"/>
            <w:tcBorders>
              <w:top w:val="nil"/>
              <w:left w:val="nil"/>
              <w:bottom w:val="nil"/>
              <w:right w:val="nil"/>
            </w:tcBorders>
          </w:tcPr>
          <w:p w:rsidR="0077330C" w:rsidRDefault="0077330C">
            <w:pPr>
              <w:pStyle w:val="ConsPlusNormal"/>
            </w:pPr>
            <w:r>
              <w:t xml:space="preserve">Осуществление в соответствии с Федеральным </w:t>
            </w:r>
            <w:hyperlink r:id="rId10">
              <w:r>
                <w:rPr>
                  <w:color w:val="0000FF"/>
                </w:rPr>
                <w:t>законом</w:t>
              </w:r>
            </w:hyperlink>
            <w:r>
              <w:t xml:space="preserve"> от 17 июля 2009 г. N 172-ФЗ "Об антикоррупционной экспертизе нормативных правовых актов и проектов нормативных правовых актов" сотрудничества с институтами гражданского общества при проведении антикоррупционной экспертизы нормативных правовых актов и их проектов</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Управление Министерства юстиции Российской Федерации по Волгоградской области (по согласованию), Общественная палата Волгоградской области (по согласованию), государственно-правовое управление, 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5.3.</w:t>
            </w:r>
          </w:p>
        </w:tc>
        <w:tc>
          <w:tcPr>
            <w:tcW w:w="3345" w:type="dxa"/>
            <w:tcBorders>
              <w:top w:val="nil"/>
              <w:left w:val="nil"/>
              <w:bottom w:val="nil"/>
              <w:right w:val="nil"/>
            </w:tcBorders>
          </w:tcPr>
          <w:p w:rsidR="0077330C" w:rsidRDefault="0077330C">
            <w:pPr>
              <w:pStyle w:val="ConsPlusNormal"/>
            </w:pPr>
            <w:r>
              <w:t>Размещение проектов нормативных правовых актов на официальном портале Губернатора и Администрации Волгоградской области в информационно-телекоммуникационной сети Интернет (далее именуется - официальный портал) в подразделе "Обсуждение НПА" для проведения независимой антикоррупционной экспертизы</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5.4.</w:t>
            </w:r>
          </w:p>
        </w:tc>
        <w:tc>
          <w:tcPr>
            <w:tcW w:w="3345" w:type="dxa"/>
            <w:tcBorders>
              <w:top w:val="nil"/>
              <w:left w:val="nil"/>
              <w:bottom w:val="nil"/>
              <w:right w:val="nil"/>
            </w:tcBorders>
          </w:tcPr>
          <w:p w:rsidR="0077330C" w:rsidRDefault="0077330C">
            <w:pPr>
              <w:pStyle w:val="ConsPlusNormal"/>
            </w:pPr>
            <w:r>
              <w:t>Размещение проектов муниципальных нормативных правовых актов на официальных сайтах органов местного самоуправления в информационно-телекоммуникационной сети Интернет для проведения независимой антикоррупционной экспертизы</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5.5.</w:t>
            </w:r>
          </w:p>
        </w:tc>
        <w:tc>
          <w:tcPr>
            <w:tcW w:w="3345" w:type="dxa"/>
            <w:tcBorders>
              <w:top w:val="nil"/>
              <w:left w:val="nil"/>
              <w:bottom w:val="nil"/>
              <w:right w:val="nil"/>
            </w:tcBorders>
          </w:tcPr>
          <w:p w:rsidR="0077330C" w:rsidRDefault="0077330C">
            <w:pPr>
              <w:pStyle w:val="ConsPlusNormal"/>
            </w:pPr>
            <w:r>
              <w:t>Проведение семинаров с работниками юридических подразделений органов исполнительной власти и органов местного самоуправления по изучению практики применения законодательства о проведении антикоррупционной экспертизы нормативных правовых актов и их проектов</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по мере необходимости</w:t>
            </w:r>
          </w:p>
        </w:tc>
        <w:tc>
          <w:tcPr>
            <w:tcW w:w="2721" w:type="dxa"/>
            <w:tcBorders>
              <w:top w:val="nil"/>
              <w:left w:val="nil"/>
              <w:bottom w:val="nil"/>
              <w:right w:val="nil"/>
            </w:tcBorders>
          </w:tcPr>
          <w:p w:rsidR="0077330C" w:rsidRDefault="0077330C">
            <w:pPr>
              <w:pStyle w:val="ConsPlusNormal"/>
            </w:pPr>
            <w:r>
              <w:t>государственно-правовое управление</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6.</w:t>
            </w:r>
          </w:p>
        </w:tc>
        <w:tc>
          <w:tcPr>
            <w:tcW w:w="3345" w:type="dxa"/>
            <w:tcBorders>
              <w:top w:val="nil"/>
              <w:left w:val="nil"/>
              <w:bottom w:val="nil"/>
              <w:right w:val="nil"/>
            </w:tcBorders>
          </w:tcPr>
          <w:p w:rsidR="0077330C" w:rsidRDefault="0077330C">
            <w:pPr>
              <w:pStyle w:val="ConsPlusNormal"/>
            </w:pPr>
            <w:r>
              <w:t xml:space="preserve">Повышение эффективности </w:t>
            </w:r>
            <w:r>
              <w:lastRenderedPageBreak/>
              <w:t>деятельности органов исполнительной власти и органов местного самоуправления в сфере профилактики коррупционных правонарушений</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6.1.</w:t>
            </w:r>
          </w:p>
        </w:tc>
        <w:tc>
          <w:tcPr>
            <w:tcW w:w="3345" w:type="dxa"/>
            <w:tcBorders>
              <w:top w:val="nil"/>
              <w:left w:val="nil"/>
              <w:bottom w:val="nil"/>
              <w:right w:val="nil"/>
            </w:tcBorders>
          </w:tcPr>
          <w:p w:rsidR="0077330C" w:rsidRDefault="0077330C">
            <w:pPr>
              <w:pStyle w:val="ConsPlusNormal"/>
            </w:pPr>
            <w:r>
              <w:t>Разработка программ (планов) противодействия коррупции, учитывающих специфику деятельности органов исполнительной власти, органов местного самоуправления, и проведение общественных обсуждений проектов указанных программ (планов) с привлечением экспертного сообщества</w:t>
            </w:r>
          </w:p>
        </w:tc>
        <w:tc>
          <w:tcPr>
            <w:tcW w:w="2268" w:type="dxa"/>
            <w:tcBorders>
              <w:top w:val="nil"/>
              <w:left w:val="nil"/>
              <w:bottom w:val="nil"/>
              <w:right w:val="nil"/>
            </w:tcBorders>
          </w:tcPr>
          <w:p w:rsidR="0077330C" w:rsidRDefault="0077330C">
            <w:pPr>
              <w:pStyle w:val="ConsPlusNormal"/>
            </w:pPr>
            <w:r>
              <w:t>до 31 января 2025 г.</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6.2.</w:t>
            </w:r>
          </w:p>
        </w:tc>
        <w:tc>
          <w:tcPr>
            <w:tcW w:w="3345" w:type="dxa"/>
            <w:tcBorders>
              <w:top w:val="nil"/>
              <w:left w:val="nil"/>
              <w:bottom w:val="nil"/>
              <w:right w:val="nil"/>
            </w:tcBorders>
          </w:tcPr>
          <w:p w:rsidR="0077330C" w:rsidRDefault="0077330C">
            <w:pPr>
              <w:pStyle w:val="ConsPlusNormal"/>
            </w:pPr>
            <w:r>
              <w:t>Организация проведения в установленном порядке проверок в целях противодействия коррупции в отношении государственных (муниципальных) служащих, осуществления контроля за их расходами</w:t>
            </w:r>
          </w:p>
        </w:tc>
        <w:tc>
          <w:tcPr>
            <w:tcW w:w="2268" w:type="dxa"/>
            <w:tcBorders>
              <w:top w:val="nil"/>
              <w:left w:val="nil"/>
              <w:bottom w:val="nil"/>
              <w:right w:val="nil"/>
            </w:tcBorders>
          </w:tcPr>
          <w:p w:rsidR="0077330C" w:rsidRDefault="0077330C">
            <w:pPr>
              <w:pStyle w:val="ConsPlusNormal"/>
            </w:pPr>
            <w:r>
              <w:t>при наличии оснований</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6.3.</w:t>
            </w:r>
          </w:p>
        </w:tc>
        <w:tc>
          <w:tcPr>
            <w:tcW w:w="3345" w:type="dxa"/>
            <w:tcBorders>
              <w:top w:val="nil"/>
              <w:left w:val="nil"/>
              <w:bottom w:val="nil"/>
              <w:right w:val="nil"/>
            </w:tcBorders>
          </w:tcPr>
          <w:p w:rsidR="0077330C" w:rsidRDefault="0077330C">
            <w:pPr>
              <w:pStyle w:val="ConsPlusNormal"/>
            </w:pPr>
            <w:r>
              <w:t>Осуществление контроля за соблюдением законодательства Российской Федерации о противодействии коррупции в государственных учреждениях Волгоградской области (муниципальных учреждениях Волгоградской области) и организациях, созданных для выполнения задач, поставленных перед органами исполнительной власти (органами местного самоуправления), а также за реализацией в этих учреждениях и организациях мер по профилактике коррупционных правонарушений</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6.4.</w:t>
            </w:r>
          </w:p>
        </w:tc>
        <w:tc>
          <w:tcPr>
            <w:tcW w:w="3345" w:type="dxa"/>
            <w:tcBorders>
              <w:top w:val="nil"/>
              <w:left w:val="nil"/>
              <w:bottom w:val="nil"/>
              <w:right w:val="nil"/>
            </w:tcBorders>
          </w:tcPr>
          <w:p w:rsidR="0077330C" w:rsidRDefault="0077330C">
            <w:pPr>
              <w:pStyle w:val="ConsPlusNormal"/>
            </w:pPr>
            <w:r>
              <w:t xml:space="preserve">Осуществление контроля за соблюдением руководителями государственных и муниципальных унитарных предприятий запретов, ограничений, установленных Федеральным </w:t>
            </w:r>
            <w:hyperlink r:id="rId11">
              <w:r>
                <w:rPr>
                  <w:color w:val="0000FF"/>
                </w:rPr>
                <w:t>законом</w:t>
              </w:r>
            </w:hyperlink>
            <w:r>
              <w:t xml:space="preserve"> от 14 ноября 2002 г. N 161-ФЗ "О государственных и </w:t>
            </w:r>
            <w:r>
              <w:lastRenderedPageBreak/>
              <w:t>муниципальных унитарных предприятиях"</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комитет по управлению государственным имуществом Волгоградской области,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6.5.</w:t>
            </w:r>
          </w:p>
        </w:tc>
        <w:tc>
          <w:tcPr>
            <w:tcW w:w="3345" w:type="dxa"/>
            <w:tcBorders>
              <w:top w:val="nil"/>
              <w:left w:val="nil"/>
              <w:bottom w:val="nil"/>
              <w:right w:val="nil"/>
            </w:tcBorders>
          </w:tcPr>
          <w:p w:rsidR="0077330C" w:rsidRDefault="0077330C">
            <w:pPr>
              <w:pStyle w:val="ConsPlusNormal"/>
            </w:pPr>
            <w:r>
              <w:t>Рассмотрение в органах исполнительной власти и органах местного самоуправления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и их должностных лиц в целях выработки и принятия мер по предупреждению и устранению причин выявленных нарушений</w:t>
            </w:r>
          </w:p>
        </w:tc>
        <w:tc>
          <w:tcPr>
            <w:tcW w:w="2268" w:type="dxa"/>
            <w:tcBorders>
              <w:top w:val="nil"/>
              <w:left w:val="nil"/>
              <w:bottom w:val="nil"/>
              <w:right w:val="nil"/>
            </w:tcBorders>
          </w:tcPr>
          <w:p w:rsidR="0077330C" w:rsidRDefault="0077330C">
            <w:pPr>
              <w:pStyle w:val="ConsPlusNormal"/>
            </w:pPr>
            <w:r>
              <w:t>ежеквартально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6.6.</w:t>
            </w:r>
          </w:p>
        </w:tc>
        <w:tc>
          <w:tcPr>
            <w:tcW w:w="3345" w:type="dxa"/>
            <w:tcBorders>
              <w:top w:val="nil"/>
              <w:left w:val="nil"/>
              <w:bottom w:val="nil"/>
              <w:right w:val="nil"/>
            </w:tcBorders>
          </w:tcPr>
          <w:p w:rsidR="0077330C" w:rsidRDefault="0077330C">
            <w:pPr>
              <w:pStyle w:val="ConsPlusNormal"/>
            </w:pPr>
            <w:r>
              <w:t>Направление в органы прокуратуры информации об отсутствии в органах исполнительной власти и органах местного самоуправления сведений о дальнейшем трудоустройстве бывших государственных служащих, муниципальных служащих, ранее замещавших должности, включенные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в течение шести месяцев после их увольнения</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6.7.</w:t>
            </w:r>
          </w:p>
        </w:tc>
        <w:tc>
          <w:tcPr>
            <w:tcW w:w="3345" w:type="dxa"/>
            <w:tcBorders>
              <w:top w:val="nil"/>
              <w:left w:val="nil"/>
              <w:bottom w:val="nil"/>
              <w:right w:val="nil"/>
            </w:tcBorders>
          </w:tcPr>
          <w:p w:rsidR="0077330C" w:rsidRDefault="0077330C">
            <w:pPr>
              <w:pStyle w:val="ConsPlusNormal"/>
            </w:pPr>
            <w:r>
              <w:t xml:space="preserve">Обновление и дальнейшее поддержание в актуальном состоянии сведений, содержащихся в анкетах, представляемых лицами при назначении на государственные должности Волгоградской </w:t>
            </w:r>
            <w:r>
              <w:lastRenderedPageBreak/>
              <w:t>области, должности государственной гражданской службы Волгоградской области, муниципальные должности и должности муниципальной службы в Волгоградской области, об их родственниках и свойственниках в целях выявления возможного конфликта интересов</w:t>
            </w:r>
          </w:p>
        </w:tc>
        <w:tc>
          <w:tcPr>
            <w:tcW w:w="2268" w:type="dxa"/>
            <w:tcBorders>
              <w:top w:val="nil"/>
              <w:left w:val="nil"/>
              <w:bottom w:val="nil"/>
              <w:right w:val="nil"/>
            </w:tcBorders>
          </w:tcPr>
          <w:p w:rsidR="0077330C" w:rsidRDefault="0077330C">
            <w:pPr>
              <w:pStyle w:val="ConsPlusNormal"/>
            </w:pPr>
            <w:r>
              <w:lastRenderedPageBreak/>
              <w:t>ежегодно</w:t>
            </w:r>
          </w:p>
          <w:p w:rsidR="0077330C" w:rsidRDefault="0077330C">
            <w:pPr>
              <w:pStyle w:val="ConsPlusNormal"/>
            </w:pPr>
            <w:r>
              <w:t>до 01 февраля</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6.8.</w:t>
            </w:r>
          </w:p>
        </w:tc>
        <w:tc>
          <w:tcPr>
            <w:tcW w:w="3345" w:type="dxa"/>
            <w:tcBorders>
              <w:top w:val="nil"/>
              <w:left w:val="nil"/>
              <w:bottom w:val="nil"/>
              <w:right w:val="nil"/>
            </w:tcBorders>
          </w:tcPr>
          <w:p w:rsidR="0077330C" w:rsidRDefault="0077330C">
            <w:pPr>
              <w:pStyle w:val="ConsPlusNormal"/>
            </w:pPr>
            <w:r>
              <w:t>Проведение мониторинга коррупционных рисков, возникающих при реализации функций государственных служащих, муниципальных служащих, и внесение уточнений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6.9.</w:t>
            </w:r>
          </w:p>
        </w:tc>
        <w:tc>
          <w:tcPr>
            <w:tcW w:w="3345" w:type="dxa"/>
            <w:tcBorders>
              <w:top w:val="nil"/>
              <w:left w:val="nil"/>
              <w:bottom w:val="nil"/>
              <w:right w:val="nil"/>
            </w:tcBorders>
          </w:tcPr>
          <w:p w:rsidR="0077330C" w:rsidRDefault="0077330C">
            <w:pPr>
              <w:pStyle w:val="ConsPlusNormal"/>
            </w:pPr>
            <w:r>
              <w:t>Осуществление проверок деятельности органов исполнительной власти по организации прохождения государственной гражданской службы Волгоградской области, реализации единой кадровой политики и организации работы по профилактике коррупционных и иных правонарушений</w:t>
            </w:r>
          </w:p>
        </w:tc>
        <w:tc>
          <w:tcPr>
            <w:tcW w:w="2268" w:type="dxa"/>
            <w:tcBorders>
              <w:top w:val="nil"/>
              <w:left w:val="nil"/>
              <w:bottom w:val="nil"/>
              <w:right w:val="nil"/>
            </w:tcBorders>
          </w:tcPr>
          <w:p w:rsidR="0077330C" w:rsidRDefault="0077330C">
            <w:pPr>
              <w:pStyle w:val="ConsPlusNormal"/>
            </w:pPr>
            <w:r>
              <w:t>согласно утвержденному плану</w:t>
            </w:r>
          </w:p>
        </w:tc>
        <w:tc>
          <w:tcPr>
            <w:tcW w:w="2721" w:type="dxa"/>
            <w:tcBorders>
              <w:top w:val="nil"/>
              <w:left w:val="nil"/>
              <w:bottom w:val="nil"/>
              <w:right w:val="nil"/>
            </w:tcBorders>
          </w:tcPr>
          <w:p w:rsidR="0077330C" w:rsidRDefault="0077330C">
            <w:pPr>
              <w:pStyle w:val="ConsPlusNormal"/>
            </w:pPr>
            <w:r>
              <w:t>управление по вопросам государственной службы и кадров,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6.10.</w:t>
            </w:r>
          </w:p>
        </w:tc>
        <w:tc>
          <w:tcPr>
            <w:tcW w:w="3345" w:type="dxa"/>
            <w:tcBorders>
              <w:top w:val="nil"/>
              <w:left w:val="nil"/>
              <w:bottom w:val="nil"/>
              <w:right w:val="nil"/>
            </w:tcBorders>
          </w:tcPr>
          <w:p w:rsidR="0077330C" w:rsidRDefault="0077330C">
            <w:pPr>
              <w:pStyle w:val="ConsPlusNormal"/>
            </w:pPr>
            <w:r>
              <w:t xml:space="preserve">Оказание содействия в организации работы по противодействию коррупции комиссиям по контролю за достоверностью сведений о доходах, расходах, об имуществе и обязательствах имущественного характера, представляемых гражданами, претендующими на замещение должности главы местной администрации по контракту, и лицами, замещающими </w:t>
            </w:r>
            <w:r>
              <w:lastRenderedPageBreak/>
              <w:t>отдельные муниципальные должности, должность главы местной администрации по контракту в муниципальных районах Волгоградской области, органам местного самоуправления</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lastRenderedPageBreak/>
              <w:t>7.</w:t>
            </w:r>
          </w:p>
        </w:tc>
        <w:tc>
          <w:tcPr>
            <w:tcW w:w="3345" w:type="dxa"/>
            <w:tcBorders>
              <w:top w:val="nil"/>
              <w:left w:val="nil"/>
              <w:bottom w:val="nil"/>
              <w:right w:val="nil"/>
            </w:tcBorders>
          </w:tcPr>
          <w:p w:rsidR="0077330C" w:rsidRDefault="0077330C">
            <w:pPr>
              <w:pStyle w:val="ConsPlusNormal"/>
            </w:pPr>
            <w:r>
              <w:t>Обобщение и анализ информации о коррупционных правонарушениях</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7.1.</w:t>
            </w:r>
          </w:p>
        </w:tc>
        <w:tc>
          <w:tcPr>
            <w:tcW w:w="3345" w:type="dxa"/>
            <w:tcBorders>
              <w:top w:val="nil"/>
              <w:left w:val="nil"/>
              <w:bottom w:val="nil"/>
              <w:right w:val="nil"/>
            </w:tcBorders>
          </w:tcPr>
          <w:p w:rsidR="0077330C" w:rsidRDefault="0077330C">
            <w:pPr>
              <w:pStyle w:val="ConsPlusNormal"/>
            </w:pPr>
            <w:r>
              <w:t xml:space="preserve">Анализ </w:t>
            </w:r>
            <w:proofErr w:type="gramStart"/>
            <w:r>
              <w:t>результатов</w:t>
            </w:r>
            <w:proofErr w:type="gramEnd"/>
            <w:r>
              <w:t xml:space="preserve"> проведенных органами исполнительной власти, органами местного самоуправления проверок в целях противодействия коррупции в отношении государственных (муниципальных) служащих, осуществления контроля за их расходами</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20 декабря</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7.2.</w:t>
            </w:r>
          </w:p>
        </w:tc>
        <w:tc>
          <w:tcPr>
            <w:tcW w:w="3345" w:type="dxa"/>
            <w:tcBorders>
              <w:top w:val="nil"/>
              <w:left w:val="nil"/>
              <w:bottom w:val="nil"/>
              <w:right w:val="nil"/>
            </w:tcBorders>
          </w:tcPr>
          <w:p w:rsidR="0077330C" w:rsidRDefault="0077330C">
            <w:pPr>
              <w:pStyle w:val="ConsPlusNormal"/>
            </w:pPr>
            <w:r>
              <w:t>Анализ публикаций в средствах массовой информации о фактах проявления коррупции в органах исполнительной власти и органах местного самоуправления. Направление указанной информации в соответствующий орган для организации проверок таких фактов (при необходимости)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 по профилактике коррупционных правонарушений, 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7.3.</w:t>
            </w:r>
          </w:p>
        </w:tc>
        <w:tc>
          <w:tcPr>
            <w:tcW w:w="3345" w:type="dxa"/>
            <w:tcBorders>
              <w:top w:val="nil"/>
              <w:left w:val="nil"/>
              <w:bottom w:val="nil"/>
              <w:right w:val="nil"/>
            </w:tcBorders>
          </w:tcPr>
          <w:p w:rsidR="0077330C" w:rsidRDefault="0077330C">
            <w:pPr>
              <w:pStyle w:val="ConsPlusNormal"/>
            </w:pPr>
            <w:r>
              <w:t>Обобщение практики рассмотрения обращений граждан и организаций по фактам проявления коррупции и повышение результативности и эффективности этой работы</w:t>
            </w:r>
          </w:p>
        </w:tc>
        <w:tc>
          <w:tcPr>
            <w:tcW w:w="2268" w:type="dxa"/>
            <w:tcBorders>
              <w:top w:val="nil"/>
              <w:left w:val="nil"/>
              <w:bottom w:val="nil"/>
              <w:right w:val="nil"/>
            </w:tcBorders>
          </w:tcPr>
          <w:p w:rsidR="0077330C" w:rsidRDefault="0077330C">
            <w:pPr>
              <w:pStyle w:val="ConsPlusNormal"/>
            </w:pPr>
            <w:r>
              <w:t>ежеквартально</w:t>
            </w:r>
          </w:p>
        </w:tc>
        <w:tc>
          <w:tcPr>
            <w:tcW w:w="2721" w:type="dxa"/>
            <w:tcBorders>
              <w:top w:val="nil"/>
              <w:left w:val="nil"/>
              <w:bottom w:val="nil"/>
              <w:right w:val="nil"/>
            </w:tcBorders>
          </w:tcPr>
          <w:p w:rsidR="0077330C" w:rsidRDefault="0077330C">
            <w:pPr>
              <w:pStyle w:val="ConsPlusNormal"/>
            </w:pPr>
            <w:r>
              <w:t>отдел по работе с обращениями граждан и организаций аппарата Губернатора Волгоградской области, 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7.4.</w:t>
            </w:r>
          </w:p>
        </w:tc>
        <w:tc>
          <w:tcPr>
            <w:tcW w:w="3345" w:type="dxa"/>
            <w:tcBorders>
              <w:top w:val="nil"/>
              <w:left w:val="nil"/>
              <w:bottom w:val="nil"/>
              <w:right w:val="nil"/>
            </w:tcBorders>
          </w:tcPr>
          <w:p w:rsidR="0077330C" w:rsidRDefault="0077330C">
            <w:pPr>
              <w:pStyle w:val="ConsPlusNormal"/>
            </w:pPr>
            <w:r>
              <w:t>Направление в орган по профилактике коррупционных правонарушений информации:</w:t>
            </w:r>
          </w:p>
          <w:p w:rsidR="0077330C" w:rsidRDefault="0077330C">
            <w:pPr>
              <w:pStyle w:val="ConsPlusNormal"/>
              <w:ind w:firstLine="170"/>
            </w:pPr>
            <w:r>
              <w:t>о проводимых органами прокуратуры проверках соблюдения законодательства о противодействии коррупции в органах исполнительной власти, органах местного самоуправления;</w:t>
            </w:r>
          </w:p>
          <w:p w:rsidR="0077330C" w:rsidRDefault="0077330C">
            <w:pPr>
              <w:pStyle w:val="ConsPlusNormal"/>
              <w:ind w:firstLine="170"/>
            </w:pPr>
            <w:r>
              <w:lastRenderedPageBreak/>
              <w:t>о результатах таких проверок, в том числе о поступивших актах прокурорского реагирования (представления, требования, протесты, заявления в суд и так далее);</w:t>
            </w:r>
          </w:p>
          <w:p w:rsidR="0077330C" w:rsidRDefault="0077330C">
            <w:pPr>
              <w:pStyle w:val="ConsPlusNormal"/>
              <w:ind w:firstLine="170"/>
            </w:pPr>
            <w:r>
              <w:t>об информировании органов прокуратуры о результатах рассмотрения акта прокурорского реагирования</w:t>
            </w:r>
          </w:p>
        </w:tc>
        <w:tc>
          <w:tcPr>
            <w:tcW w:w="2268" w:type="dxa"/>
            <w:tcBorders>
              <w:top w:val="nil"/>
              <w:left w:val="nil"/>
              <w:bottom w:val="nil"/>
              <w:right w:val="nil"/>
            </w:tcBorders>
          </w:tcPr>
          <w:p w:rsidR="0077330C" w:rsidRDefault="0077330C">
            <w:pPr>
              <w:pStyle w:val="ConsPlusNormal"/>
            </w:pPr>
            <w:r>
              <w:lastRenderedPageBreak/>
              <w:t xml:space="preserve">не позднее рабочего дня, следующего за днем соответственно поступления информации о проведении проверки, поступления информации о результатах проверки, </w:t>
            </w:r>
            <w:r>
              <w:lastRenderedPageBreak/>
              <w:t>направления в органы прокуратуры информации о результатах рассмотрения акта прокурорского реагирования</w:t>
            </w:r>
          </w:p>
        </w:tc>
        <w:tc>
          <w:tcPr>
            <w:tcW w:w="2721" w:type="dxa"/>
            <w:tcBorders>
              <w:top w:val="nil"/>
              <w:left w:val="nil"/>
              <w:bottom w:val="nil"/>
              <w:right w:val="nil"/>
            </w:tcBorders>
          </w:tcPr>
          <w:p w:rsidR="0077330C" w:rsidRDefault="0077330C">
            <w:pPr>
              <w:pStyle w:val="ConsPlusNormal"/>
            </w:pPr>
            <w:r>
              <w:lastRenderedPageBreak/>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7.5.</w:t>
            </w:r>
          </w:p>
        </w:tc>
        <w:tc>
          <w:tcPr>
            <w:tcW w:w="3345" w:type="dxa"/>
            <w:tcBorders>
              <w:top w:val="nil"/>
              <w:left w:val="nil"/>
              <w:bottom w:val="nil"/>
              <w:right w:val="nil"/>
            </w:tcBorders>
          </w:tcPr>
          <w:p w:rsidR="0077330C" w:rsidRDefault="0077330C">
            <w:pPr>
              <w:pStyle w:val="ConsPlusNormal"/>
            </w:pPr>
            <w:r>
              <w:t>Направление в орган по профилактике коррупционных правонарушений информации о результатах выявления преступлений коррупционной направленности правоохранительными органами в отношении работников органов исполнительной власти и органов местного самоуправления</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Следственное управление Следственного комитета Российской Федерации по Волгоградской области (по согласованию),</w:t>
            </w:r>
          </w:p>
          <w:p w:rsidR="0077330C" w:rsidRDefault="0077330C">
            <w:pPr>
              <w:pStyle w:val="ConsPlusNormal"/>
            </w:pPr>
            <w:r>
              <w:t>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7.6.</w:t>
            </w:r>
          </w:p>
        </w:tc>
        <w:tc>
          <w:tcPr>
            <w:tcW w:w="3345" w:type="dxa"/>
            <w:tcBorders>
              <w:top w:val="nil"/>
              <w:left w:val="nil"/>
              <w:bottom w:val="nil"/>
              <w:right w:val="nil"/>
            </w:tcBorders>
          </w:tcPr>
          <w:p w:rsidR="0077330C" w:rsidRDefault="0077330C">
            <w:pPr>
              <w:pStyle w:val="ConsPlusNormal"/>
            </w:pPr>
            <w:r>
              <w:t>Направление в орган по профилактике коррупционных правонарушений информации по итогам контрольных и экспертно-аналитических мероприятий в сферах использования государственного имущества, градостроительства и земельных отношений Волгоградской области, реализации бюджетной политики, в ходе которых установлены признаки коррупционных правонарушений</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20 декабря</w:t>
            </w:r>
          </w:p>
        </w:tc>
        <w:tc>
          <w:tcPr>
            <w:tcW w:w="2721" w:type="dxa"/>
            <w:tcBorders>
              <w:top w:val="nil"/>
              <w:left w:val="nil"/>
              <w:bottom w:val="nil"/>
              <w:right w:val="nil"/>
            </w:tcBorders>
          </w:tcPr>
          <w:p w:rsidR="0077330C" w:rsidRDefault="0077330C">
            <w:pPr>
              <w:pStyle w:val="ConsPlusNormal"/>
            </w:pPr>
            <w:r>
              <w:t>контрольно-счетная палата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8.</w:t>
            </w:r>
          </w:p>
        </w:tc>
        <w:tc>
          <w:tcPr>
            <w:tcW w:w="3345" w:type="dxa"/>
            <w:tcBorders>
              <w:top w:val="nil"/>
              <w:left w:val="nil"/>
              <w:bottom w:val="nil"/>
              <w:right w:val="nil"/>
            </w:tcBorders>
          </w:tcPr>
          <w:p w:rsidR="0077330C" w:rsidRDefault="0077330C">
            <w:pPr>
              <w:pStyle w:val="ConsPlusNormal"/>
            </w:pPr>
            <w:r>
              <w:t>Взаимодействие с правоохранительными и контролирующими органами</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8.1.</w:t>
            </w:r>
          </w:p>
        </w:tc>
        <w:tc>
          <w:tcPr>
            <w:tcW w:w="3345" w:type="dxa"/>
            <w:tcBorders>
              <w:top w:val="nil"/>
              <w:left w:val="nil"/>
              <w:bottom w:val="nil"/>
              <w:right w:val="nil"/>
            </w:tcBorders>
          </w:tcPr>
          <w:p w:rsidR="0077330C" w:rsidRDefault="0077330C">
            <w:pPr>
              <w:pStyle w:val="ConsPlusNormal"/>
            </w:pPr>
            <w:r>
              <w:t xml:space="preserve">Осуществление взаимодействия с правоохранительными органами, контролирующими органами и </w:t>
            </w:r>
            <w:proofErr w:type="gramStart"/>
            <w:r>
              <w:t>иными государственными органами</w:t>
            </w:r>
            <w:proofErr w:type="gramEnd"/>
            <w:r>
              <w:t xml:space="preserve"> и организациями при проведении проверок в целях противодействия коррупции в отношении государственных </w:t>
            </w:r>
            <w:r>
              <w:lastRenderedPageBreak/>
              <w:t>служащих, муниципальных служащих, осуществления контроля за их расходами</w:t>
            </w:r>
          </w:p>
        </w:tc>
        <w:tc>
          <w:tcPr>
            <w:tcW w:w="2268" w:type="dxa"/>
            <w:tcBorders>
              <w:top w:val="nil"/>
              <w:left w:val="nil"/>
              <w:bottom w:val="nil"/>
              <w:right w:val="nil"/>
            </w:tcBorders>
          </w:tcPr>
          <w:p w:rsidR="0077330C" w:rsidRDefault="0077330C">
            <w:pPr>
              <w:pStyle w:val="ConsPlusNormal"/>
            </w:pPr>
            <w:r>
              <w:lastRenderedPageBreak/>
              <w:t>по мере необходимости</w:t>
            </w:r>
          </w:p>
        </w:tc>
        <w:tc>
          <w:tcPr>
            <w:tcW w:w="2721" w:type="dxa"/>
            <w:tcBorders>
              <w:top w:val="nil"/>
              <w:left w:val="nil"/>
              <w:bottom w:val="nil"/>
              <w:right w:val="nil"/>
            </w:tcBorders>
          </w:tcPr>
          <w:p w:rsidR="0077330C" w:rsidRDefault="0077330C">
            <w:pPr>
              <w:pStyle w:val="ConsPlusNormal"/>
            </w:pPr>
            <w:r>
              <w:t>орган по профилактике коррупционных правонарушений, 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8.2.</w:t>
            </w:r>
          </w:p>
        </w:tc>
        <w:tc>
          <w:tcPr>
            <w:tcW w:w="3345" w:type="dxa"/>
            <w:tcBorders>
              <w:top w:val="nil"/>
              <w:left w:val="nil"/>
              <w:bottom w:val="nil"/>
              <w:right w:val="nil"/>
            </w:tcBorders>
          </w:tcPr>
          <w:p w:rsidR="0077330C" w:rsidRDefault="0077330C">
            <w:pPr>
              <w:pStyle w:val="ConsPlusNormal"/>
            </w:pPr>
            <w:r>
              <w:t>Осуществление взаимодействия с правоохранительными органами при поступлении уведомления о факте склонения государственного служащего, муниципального служащего к совершению коррупционного правонарушения</w:t>
            </w:r>
          </w:p>
        </w:tc>
        <w:tc>
          <w:tcPr>
            <w:tcW w:w="2268" w:type="dxa"/>
            <w:tcBorders>
              <w:top w:val="nil"/>
              <w:left w:val="nil"/>
              <w:bottom w:val="nil"/>
              <w:right w:val="nil"/>
            </w:tcBorders>
          </w:tcPr>
          <w:p w:rsidR="0077330C" w:rsidRDefault="0077330C">
            <w:pPr>
              <w:pStyle w:val="ConsPlusNormal"/>
            </w:pPr>
            <w:r>
              <w:t>при поступлении соответствующих материалов</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8.3.</w:t>
            </w:r>
          </w:p>
        </w:tc>
        <w:tc>
          <w:tcPr>
            <w:tcW w:w="3345" w:type="dxa"/>
            <w:tcBorders>
              <w:top w:val="nil"/>
              <w:left w:val="nil"/>
              <w:bottom w:val="nil"/>
              <w:right w:val="nil"/>
            </w:tcBorders>
          </w:tcPr>
          <w:p w:rsidR="0077330C" w:rsidRDefault="0077330C">
            <w:pPr>
              <w:pStyle w:val="ConsPlusNormal"/>
            </w:pPr>
            <w:r>
              <w:t>Осуществление взаимодействия с правоохранительными органами при поступлении информации от граждан и организаций о фактах коррупционных проявлений в деятельности должностных лиц органов исполнительной власти и органов местного самоуправления, а также подведомственных им государственных и муниципальных учреждений и организаций</w:t>
            </w:r>
          </w:p>
        </w:tc>
        <w:tc>
          <w:tcPr>
            <w:tcW w:w="2268" w:type="dxa"/>
            <w:tcBorders>
              <w:top w:val="nil"/>
              <w:left w:val="nil"/>
              <w:bottom w:val="nil"/>
              <w:right w:val="nil"/>
            </w:tcBorders>
          </w:tcPr>
          <w:p w:rsidR="0077330C" w:rsidRDefault="0077330C">
            <w:pPr>
              <w:pStyle w:val="ConsPlusNormal"/>
            </w:pPr>
            <w:r>
              <w:t>при поступлении соответствующей информации</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9.</w:t>
            </w:r>
          </w:p>
        </w:tc>
        <w:tc>
          <w:tcPr>
            <w:tcW w:w="3345" w:type="dxa"/>
            <w:tcBorders>
              <w:top w:val="nil"/>
              <w:left w:val="nil"/>
              <w:bottom w:val="nil"/>
              <w:right w:val="nil"/>
            </w:tcBorders>
          </w:tcPr>
          <w:p w:rsidR="0077330C" w:rsidRDefault="0077330C">
            <w:pPr>
              <w:pStyle w:val="ConsPlusNormal"/>
            </w:pPr>
            <w:r>
              <w:t>Противодействие коррупции в основных коррупционно опасных сферах деятельности</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9.1.</w:t>
            </w:r>
          </w:p>
        </w:tc>
        <w:tc>
          <w:tcPr>
            <w:tcW w:w="3345" w:type="dxa"/>
            <w:tcBorders>
              <w:top w:val="nil"/>
              <w:left w:val="nil"/>
              <w:bottom w:val="nil"/>
              <w:right w:val="nil"/>
            </w:tcBorders>
          </w:tcPr>
          <w:p w:rsidR="0077330C" w:rsidRDefault="0077330C">
            <w:pPr>
              <w:pStyle w:val="ConsPlusNormal"/>
            </w:pPr>
            <w:r>
              <w:t>Осуществление мероприятий, направленных на 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 Волгоградской области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по регулированию контрактной системы в сфере закупок Волгоградской области, комитет финансов Волгоградской области, 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9.2.</w:t>
            </w:r>
          </w:p>
        </w:tc>
        <w:tc>
          <w:tcPr>
            <w:tcW w:w="3345" w:type="dxa"/>
            <w:tcBorders>
              <w:top w:val="nil"/>
              <w:left w:val="nil"/>
              <w:bottom w:val="nil"/>
              <w:right w:val="nil"/>
            </w:tcBorders>
          </w:tcPr>
          <w:p w:rsidR="0077330C" w:rsidRDefault="0077330C">
            <w:pPr>
              <w:pStyle w:val="ConsPlusNormal"/>
            </w:pPr>
            <w:r>
              <w:t xml:space="preserve">Осуществление анализа закупок товаров, работ и услуг для государственных и муниципальных нужд органов исполнительной власти, органов местного самоуправления, подведомственных им государственных и муниципальных учреждений и организаций, а также закупок товаров, работ и услуг, осуществляемых в соответствии с </w:t>
            </w:r>
            <w:r>
              <w:lastRenderedPageBreak/>
              <w:t xml:space="preserve">Федеральным </w:t>
            </w:r>
            <w:hyperlink r:id="rId12">
              <w:r>
                <w:rPr>
                  <w:color w:val="0000FF"/>
                </w:rPr>
                <w:t>законом</w:t>
              </w:r>
            </w:hyperlink>
            <w:r>
              <w:t xml:space="preserve"> от 18 июля 2011 г. N 223-ФЗ "О закупках товаров, работ, услуг отдельными видами юридических лиц" на предмет возможного совершения коррупционных правонарушений, конфликта интересов (аффилированности) должностных лиц</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9.3.</w:t>
            </w:r>
          </w:p>
        </w:tc>
        <w:tc>
          <w:tcPr>
            <w:tcW w:w="3345" w:type="dxa"/>
            <w:tcBorders>
              <w:top w:val="nil"/>
              <w:left w:val="nil"/>
              <w:bottom w:val="nil"/>
              <w:right w:val="nil"/>
            </w:tcBorders>
          </w:tcPr>
          <w:p w:rsidR="0077330C" w:rsidRDefault="0077330C">
            <w:pPr>
              <w:pStyle w:val="ConsPlusNormal"/>
            </w:pPr>
            <w:r>
              <w:t>Обеспечение участия государственных служащих, муниципальных служащих,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 управление по вопросам государственной службы и кадров, комитет по делам территориальных образований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9.4.</w:t>
            </w:r>
          </w:p>
        </w:tc>
        <w:tc>
          <w:tcPr>
            <w:tcW w:w="3345" w:type="dxa"/>
            <w:tcBorders>
              <w:top w:val="nil"/>
              <w:left w:val="nil"/>
              <w:bottom w:val="nil"/>
              <w:right w:val="nil"/>
            </w:tcBorders>
          </w:tcPr>
          <w:p w:rsidR="0077330C" w:rsidRDefault="0077330C">
            <w:pPr>
              <w:pStyle w:val="ConsPlusNormal"/>
            </w:pPr>
            <w:r>
              <w:t>Участие совместно с заинтересованными органами и организациями в принятии мер по недопущению нецелевого использования бюджетных ассигнований федерального бюджета, выделяемых на реализацию национальных проектов, уделяя особое внимание выявлению и пресечению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Волгоградской области и органов местного самоуправления</w:t>
            </w:r>
          </w:p>
        </w:tc>
        <w:tc>
          <w:tcPr>
            <w:tcW w:w="2268" w:type="dxa"/>
            <w:tcBorders>
              <w:top w:val="nil"/>
              <w:left w:val="nil"/>
              <w:bottom w:val="nil"/>
              <w:right w:val="nil"/>
            </w:tcBorders>
          </w:tcPr>
          <w:p w:rsidR="0077330C" w:rsidRDefault="0077330C">
            <w:pPr>
              <w:pStyle w:val="ConsPlusNormal"/>
            </w:pPr>
            <w:r>
              <w:t>при поступлении соответствующего запроса</w:t>
            </w:r>
          </w:p>
        </w:tc>
        <w:tc>
          <w:tcPr>
            <w:tcW w:w="2721" w:type="dxa"/>
            <w:tcBorders>
              <w:top w:val="nil"/>
              <w:left w:val="nil"/>
              <w:bottom w:val="nil"/>
              <w:right w:val="nil"/>
            </w:tcBorders>
          </w:tcPr>
          <w:p w:rsidR="0077330C" w:rsidRDefault="0077330C">
            <w:pPr>
              <w:pStyle w:val="ConsPlusNormal"/>
            </w:pPr>
            <w:r>
              <w:t>контрольно-счетная палата Волгоградской области (по согласованию), контрольно-счетные органы муниципальных образований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9.5.</w:t>
            </w:r>
          </w:p>
        </w:tc>
        <w:tc>
          <w:tcPr>
            <w:tcW w:w="3345" w:type="dxa"/>
            <w:tcBorders>
              <w:top w:val="nil"/>
              <w:left w:val="nil"/>
              <w:bottom w:val="nil"/>
              <w:right w:val="nil"/>
            </w:tcBorders>
          </w:tcPr>
          <w:p w:rsidR="0077330C" w:rsidRDefault="0077330C">
            <w:pPr>
              <w:pStyle w:val="ConsPlusNormal"/>
            </w:pPr>
            <w:r>
              <w:t xml:space="preserve">Осуществление контроля за использованием </w:t>
            </w:r>
            <w:r>
              <w:lastRenderedPageBreak/>
              <w:t>государственного и муниципального имущества, в том числе земельных участков, и за порядком передачи прав на использование данного имущества и его отчуждения</w:t>
            </w:r>
          </w:p>
        </w:tc>
        <w:tc>
          <w:tcPr>
            <w:tcW w:w="2268" w:type="dxa"/>
            <w:tcBorders>
              <w:top w:val="nil"/>
              <w:left w:val="nil"/>
              <w:bottom w:val="nil"/>
              <w:right w:val="nil"/>
            </w:tcBorders>
          </w:tcPr>
          <w:p w:rsidR="0077330C" w:rsidRDefault="0077330C">
            <w:pPr>
              <w:pStyle w:val="ConsPlusNormal"/>
            </w:pPr>
            <w:r>
              <w:lastRenderedPageBreak/>
              <w:t>ежегодно</w:t>
            </w:r>
          </w:p>
        </w:tc>
        <w:tc>
          <w:tcPr>
            <w:tcW w:w="2721" w:type="dxa"/>
            <w:tcBorders>
              <w:top w:val="nil"/>
              <w:left w:val="nil"/>
              <w:bottom w:val="nil"/>
              <w:right w:val="nil"/>
            </w:tcBorders>
          </w:tcPr>
          <w:p w:rsidR="0077330C" w:rsidRDefault="0077330C">
            <w:pPr>
              <w:pStyle w:val="ConsPlusNormal"/>
            </w:pPr>
            <w:r>
              <w:t xml:space="preserve">комитет по управлению государственным </w:t>
            </w:r>
            <w:r>
              <w:lastRenderedPageBreak/>
              <w:t>имуществом Волгоградской области, комитет сельского хозяйства Волгоградской области, главы муниципальных районов, муниципальных округов и городских округов Волгоградской области</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9.6.</w:t>
            </w:r>
          </w:p>
        </w:tc>
        <w:tc>
          <w:tcPr>
            <w:tcW w:w="3345" w:type="dxa"/>
            <w:tcBorders>
              <w:top w:val="nil"/>
              <w:left w:val="nil"/>
              <w:bottom w:val="nil"/>
              <w:right w:val="nil"/>
            </w:tcBorders>
          </w:tcPr>
          <w:p w:rsidR="0077330C" w:rsidRDefault="0077330C">
            <w:pPr>
              <w:pStyle w:val="ConsPlusNormal"/>
            </w:pPr>
            <w:r>
              <w:t>Осуществление мероприятий, направленных на повышение эффективности противодействия коррупции в бюджетной сфере, в том числе в рамках реализации федеральных, региональных, муниципальных программ на территории Волгоградской области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финансов Волгоградской области, комитет экономической политики и развития Волгоградской области, главные распорядители бюджетных средств - ответственные исполнители программ, главы муниципальных районов, муниципальных округов и городских округов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9.7.</w:t>
            </w:r>
          </w:p>
        </w:tc>
        <w:tc>
          <w:tcPr>
            <w:tcW w:w="3345" w:type="dxa"/>
            <w:tcBorders>
              <w:top w:val="nil"/>
              <w:left w:val="nil"/>
              <w:bottom w:val="nil"/>
              <w:right w:val="nil"/>
            </w:tcBorders>
          </w:tcPr>
          <w:p w:rsidR="0077330C" w:rsidRDefault="0077330C">
            <w:pPr>
              <w:pStyle w:val="ConsPlusNormal"/>
            </w:pPr>
            <w:r>
              <w:t xml:space="preserve">Организация проведения общественного контроля в соответствии с Федеральным </w:t>
            </w:r>
            <w:hyperlink r:id="rId13">
              <w:r>
                <w:rPr>
                  <w:color w:val="0000FF"/>
                </w:rPr>
                <w:t>законом</w:t>
              </w:r>
            </w:hyperlink>
            <w:r>
              <w:t xml:space="preserve"> от 21 июля 2014 г. N 212-ФЗ "Об основах общественного контроля в Российской Федерации" и </w:t>
            </w:r>
            <w:hyperlink r:id="rId14">
              <w:r>
                <w:rPr>
                  <w:color w:val="0000FF"/>
                </w:rPr>
                <w:t>Законом</w:t>
              </w:r>
            </w:hyperlink>
            <w:r>
              <w:t xml:space="preserve"> Волгоградской области от 30 декабря 2015 г. N 240-ОД "Об осуществлении общественного контроля в Волгоградской области" в основных коррупционно опасных сферах деятельности с учетом общественно значимых законных интересов граждан</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Общественная палата Волгоградской области (по согласованию), общественные советы при органах исполнительной власти, общественные советы при органах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bookmarkStart w:id="3" w:name="P438"/>
            <w:bookmarkEnd w:id="3"/>
            <w:r>
              <w:t>10.</w:t>
            </w:r>
          </w:p>
        </w:tc>
        <w:tc>
          <w:tcPr>
            <w:tcW w:w="3345" w:type="dxa"/>
            <w:tcBorders>
              <w:top w:val="nil"/>
              <w:left w:val="nil"/>
              <w:bottom w:val="nil"/>
              <w:right w:val="nil"/>
            </w:tcBorders>
          </w:tcPr>
          <w:p w:rsidR="0077330C" w:rsidRDefault="0077330C">
            <w:pPr>
              <w:pStyle w:val="ConsPlusNormal"/>
            </w:pPr>
            <w:r>
              <w:t>Информирование населения о принимаемых антикоррупционных мерах на территории Волгоградской области</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10.1.</w:t>
            </w:r>
          </w:p>
        </w:tc>
        <w:tc>
          <w:tcPr>
            <w:tcW w:w="3345" w:type="dxa"/>
            <w:tcBorders>
              <w:top w:val="nil"/>
              <w:left w:val="nil"/>
              <w:bottom w:val="nil"/>
              <w:right w:val="nil"/>
            </w:tcBorders>
          </w:tcPr>
          <w:p w:rsidR="0077330C" w:rsidRDefault="0077330C">
            <w:pPr>
              <w:pStyle w:val="ConsPlusNormal"/>
            </w:pPr>
            <w:r>
              <w:t>Размещение в региональных средствах массовой информации и на официальном портале ежегодного доклада о противодействии коррупции в Волгоградской области</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01 мая</w:t>
            </w:r>
          </w:p>
        </w:tc>
        <w:tc>
          <w:tcPr>
            <w:tcW w:w="2721" w:type="dxa"/>
            <w:tcBorders>
              <w:top w:val="nil"/>
              <w:left w:val="nil"/>
              <w:bottom w:val="nil"/>
              <w:right w:val="nil"/>
            </w:tcBorders>
          </w:tcPr>
          <w:p w:rsidR="0077330C" w:rsidRDefault="0077330C">
            <w:pPr>
              <w:pStyle w:val="ConsPlusNormal"/>
            </w:pPr>
            <w:r>
              <w:t>комитет по делам территориальных образований, 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lastRenderedPageBreak/>
              <w:t>10.2.</w:t>
            </w:r>
          </w:p>
        </w:tc>
        <w:tc>
          <w:tcPr>
            <w:tcW w:w="3345" w:type="dxa"/>
            <w:tcBorders>
              <w:top w:val="nil"/>
              <w:left w:val="nil"/>
              <w:bottom w:val="nil"/>
              <w:right w:val="nil"/>
            </w:tcBorders>
          </w:tcPr>
          <w:p w:rsidR="0077330C" w:rsidRDefault="0077330C">
            <w:pPr>
              <w:pStyle w:val="ConsPlusNormal"/>
            </w:pPr>
            <w:r>
              <w:t>Размещение на официальном портале информации о реализации мероприятий Программы противодействия коррупции в Волгоградской области на 2025 - 2028 годы</w:t>
            </w:r>
          </w:p>
        </w:tc>
        <w:tc>
          <w:tcPr>
            <w:tcW w:w="2268" w:type="dxa"/>
            <w:tcBorders>
              <w:top w:val="nil"/>
              <w:left w:val="nil"/>
              <w:bottom w:val="nil"/>
              <w:right w:val="nil"/>
            </w:tcBorders>
          </w:tcPr>
          <w:p w:rsidR="0077330C" w:rsidRDefault="0077330C">
            <w:pPr>
              <w:pStyle w:val="ConsPlusNormal"/>
            </w:pPr>
            <w:r>
              <w:t>ежегодно</w:t>
            </w:r>
          </w:p>
          <w:p w:rsidR="0077330C" w:rsidRDefault="0077330C">
            <w:pPr>
              <w:pStyle w:val="ConsPlusNormal"/>
            </w:pPr>
            <w:r>
              <w:t>до 01 февраля</w:t>
            </w:r>
          </w:p>
        </w:tc>
        <w:tc>
          <w:tcPr>
            <w:tcW w:w="2721" w:type="dxa"/>
            <w:tcBorders>
              <w:top w:val="nil"/>
              <w:left w:val="nil"/>
              <w:bottom w:val="nil"/>
              <w:right w:val="nil"/>
            </w:tcBorders>
          </w:tcPr>
          <w:p w:rsidR="0077330C" w:rsidRDefault="0077330C">
            <w:pPr>
              <w:pStyle w:val="ConsPlusNormal"/>
            </w:pPr>
            <w:r>
              <w:t>орган по профилактике коррупционных правонарушений</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10.3.</w:t>
            </w:r>
          </w:p>
        </w:tc>
        <w:tc>
          <w:tcPr>
            <w:tcW w:w="3345" w:type="dxa"/>
            <w:tcBorders>
              <w:top w:val="nil"/>
              <w:left w:val="nil"/>
              <w:bottom w:val="nil"/>
              <w:right w:val="nil"/>
            </w:tcBorders>
          </w:tcPr>
          <w:p w:rsidR="0077330C" w:rsidRDefault="0077330C">
            <w:pPr>
              <w:pStyle w:val="ConsPlusNormal"/>
            </w:pPr>
            <w:r>
              <w:t>Размещение на официальных сайтах органов исполнительной власти, органов местного самоуправления в информационно-телекоммуникационной сети Интернет и поддержание в актуальном состоянии информации о проводимой работе в сфере противодействия коррупции</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органы исполнительной власти, органы местного самоуправления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10.4.</w:t>
            </w:r>
          </w:p>
        </w:tc>
        <w:tc>
          <w:tcPr>
            <w:tcW w:w="3345" w:type="dxa"/>
            <w:tcBorders>
              <w:top w:val="nil"/>
              <w:left w:val="nil"/>
              <w:bottom w:val="nil"/>
              <w:right w:val="nil"/>
            </w:tcBorders>
          </w:tcPr>
          <w:p w:rsidR="0077330C" w:rsidRDefault="0077330C">
            <w:pPr>
              <w:pStyle w:val="ConsPlusNormal"/>
            </w:pPr>
            <w:r>
              <w:t>Регулярное информирование населения о деятельности правоохранительных органов в сфере противодействия коррупции, в том числе об обстоятельствах совершения преступлений и мерах, принятых к виновным лицам</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комитет по делам территориальных образований, 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outlineLvl w:val="2"/>
            </w:pPr>
            <w:r>
              <w:t>11.</w:t>
            </w:r>
          </w:p>
        </w:tc>
        <w:tc>
          <w:tcPr>
            <w:tcW w:w="3345" w:type="dxa"/>
            <w:tcBorders>
              <w:top w:val="nil"/>
              <w:left w:val="nil"/>
              <w:bottom w:val="nil"/>
              <w:right w:val="nil"/>
            </w:tcBorders>
          </w:tcPr>
          <w:p w:rsidR="0077330C" w:rsidRDefault="0077330C">
            <w:pPr>
              <w:pStyle w:val="ConsPlusNormal"/>
            </w:pPr>
            <w:r>
              <w:t>Контроль за исполнением мероприятий Программы противодействия коррупции в Волгоградской области на 2025 - 2028 годы</w:t>
            </w:r>
          </w:p>
        </w:tc>
        <w:tc>
          <w:tcPr>
            <w:tcW w:w="2268" w:type="dxa"/>
            <w:tcBorders>
              <w:top w:val="nil"/>
              <w:left w:val="nil"/>
              <w:bottom w:val="nil"/>
              <w:right w:val="nil"/>
            </w:tcBorders>
          </w:tcPr>
          <w:p w:rsidR="0077330C" w:rsidRDefault="0077330C">
            <w:pPr>
              <w:pStyle w:val="ConsPlusNormal"/>
            </w:pPr>
          </w:p>
        </w:tc>
        <w:tc>
          <w:tcPr>
            <w:tcW w:w="2721" w:type="dxa"/>
            <w:tcBorders>
              <w:top w:val="nil"/>
              <w:left w:val="nil"/>
              <w:bottom w:val="nil"/>
              <w:right w:val="nil"/>
            </w:tcBorders>
          </w:tcPr>
          <w:p w:rsidR="0077330C" w:rsidRDefault="0077330C">
            <w:pPr>
              <w:pStyle w:val="ConsPlusNormal"/>
            </w:pPr>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r>
              <w:t>11.1.</w:t>
            </w:r>
          </w:p>
        </w:tc>
        <w:tc>
          <w:tcPr>
            <w:tcW w:w="3345" w:type="dxa"/>
            <w:tcBorders>
              <w:top w:val="nil"/>
              <w:left w:val="nil"/>
              <w:bottom w:val="nil"/>
              <w:right w:val="nil"/>
            </w:tcBorders>
          </w:tcPr>
          <w:p w:rsidR="0077330C" w:rsidRDefault="0077330C">
            <w:pPr>
              <w:pStyle w:val="ConsPlusNormal"/>
            </w:pPr>
            <w:r>
              <w:t>Осуществление контроля за организацией и исполнением мероприятий Программы противодействия коррупции в Волгоградской области на 2025 - 2028 годы в установленные сроки и в пределах установленных полномочий</w:t>
            </w:r>
          </w:p>
        </w:tc>
        <w:tc>
          <w:tcPr>
            <w:tcW w:w="2268" w:type="dxa"/>
            <w:tcBorders>
              <w:top w:val="nil"/>
              <w:left w:val="nil"/>
              <w:bottom w:val="nil"/>
              <w:right w:val="nil"/>
            </w:tcBorders>
          </w:tcPr>
          <w:p w:rsidR="0077330C" w:rsidRDefault="0077330C">
            <w:pPr>
              <w:pStyle w:val="ConsPlusNormal"/>
            </w:pPr>
            <w:r>
              <w:t>ежегодно</w:t>
            </w:r>
          </w:p>
        </w:tc>
        <w:tc>
          <w:tcPr>
            <w:tcW w:w="2721" w:type="dxa"/>
            <w:tcBorders>
              <w:top w:val="nil"/>
              <w:left w:val="nil"/>
              <w:bottom w:val="nil"/>
              <w:right w:val="nil"/>
            </w:tcBorders>
          </w:tcPr>
          <w:p w:rsidR="0077330C" w:rsidRDefault="0077330C">
            <w:pPr>
              <w:pStyle w:val="ConsPlusNormal"/>
            </w:pPr>
            <w:r>
              <w:t xml:space="preserve">исполнители мероприятий, указанные в </w:t>
            </w:r>
            <w:hyperlink w:anchor="P172">
              <w:r>
                <w:rPr>
                  <w:color w:val="0000FF"/>
                </w:rPr>
                <w:t>пунктах 1</w:t>
              </w:r>
            </w:hyperlink>
            <w:r>
              <w:t xml:space="preserve"> - </w:t>
            </w:r>
            <w:hyperlink w:anchor="P438">
              <w:r>
                <w:rPr>
                  <w:color w:val="0000FF"/>
                </w:rPr>
                <w:t>10</w:t>
              </w:r>
            </w:hyperlink>
          </w:p>
        </w:tc>
      </w:tr>
      <w:tr w:rsidR="0077330C">
        <w:tblPrEx>
          <w:tblBorders>
            <w:insideH w:val="none" w:sz="0" w:space="0" w:color="auto"/>
            <w:insideV w:val="none" w:sz="0" w:space="0" w:color="auto"/>
          </w:tblBorders>
        </w:tblPrEx>
        <w:tc>
          <w:tcPr>
            <w:tcW w:w="737" w:type="dxa"/>
            <w:tcBorders>
              <w:top w:val="nil"/>
              <w:left w:val="nil"/>
              <w:bottom w:val="nil"/>
              <w:right w:val="nil"/>
            </w:tcBorders>
          </w:tcPr>
          <w:p w:rsidR="0077330C" w:rsidRDefault="0077330C">
            <w:pPr>
              <w:pStyle w:val="ConsPlusNormal"/>
              <w:jc w:val="center"/>
            </w:pPr>
            <w:bookmarkStart w:id="4" w:name="P468"/>
            <w:bookmarkEnd w:id="4"/>
            <w:r>
              <w:t>11.2.</w:t>
            </w:r>
          </w:p>
        </w:tc>
        <w:tc>
          <w:tcPr>
            <w:tcW w:w="3345" w:type="dxa"/>
            <w:tcBorders>
              <w:top w:val="nil"/>
              <w:left w:val="nil"/>
              <w:bottom w:val="nil"/>
              <w:right w:val="nil"/>
            </w:tcBorders>
          </w:tcPr>
          <w:p w:rsidR="0077330C" w:rsidRDefault="0077330C">
            <w:pPr>
              <w:pStyle w:val="ConsPlusNormal"/>
            </w:pPr>
            <w:r>
              <w:t xml:space="preserve">Направление информации об </w:t>
            </w:r>
            <w:r>
              <w:lastRenderedPageBreak/>
              <w:t>исполнении мероприятий Программы противодействия коррупции в Волгоградской области на 2025 - 2028 годы в орган по профилактике коррупционных правонарушений</w:t>
            </w:r>
          </w:p>
        </w:tc>
        <w:tc>
          <w:tcPr>
            <w:tcW w:w="2268" w:type="dxa"/>
            <w:tcBorders>
              <w:top w:val="nil"/>
              <w:left w:val="nil"/>
              <w:bottom w:val="nil"/>
              <w:right w:val="nil"/>
            </w:tcBorders>
          </w:tcPr>
          <w:p w:rsidR="0077330C" w:rsidRDefault="0077330C">
            <w:pPr>
              <w:pStyle w:val="ConsPlusNormal"/>
            </w:pPr>
            <w:r>
              <w:lastRenderedPageBreak/>
              <w:t>ежегодно</w:t>
            </w:r>
          </w:p>
          <w:p w:rsidR="0077330C" w:rsidRDefault="0077330C">
            <w:pPr>
              <w:pStyle w:val="ConsPlusNormal"/>
            </w:pPr>
            <w:r>
              <w:lastRenderedPageBreak/>
              <w:t>до 20 декабря</w:t>
            </w:r>
          </w:p>
        </w:tc>
        <w:tc>
          <w:tcPr>
            <w:tcW w:w="2721" w:type="dxa"/>
            <w:tcBorders>
              <w:top w:val="nil"/>
              <w:left w:val="nil"/>
              <w:bottom w:val="nil"/>
              <w:right w:val="nil"/>
            </w:tcBorders>
          </w:tcPr>
          <w:p w:rsidR="0077330C" w:rsidRDefault="0077330C">
            <w:pPr>
              <w:pStyle w:val="ConsPlusNormal"/>
            </w:pPr>
            <w:r>
              <w:lastRenderedPageBreak/>
              <w:t xml:space="preserve">исполнители мероприятий, </w:t>
            </w:r>
            <w:r>
              <w:lastRenderedPageBreak/>
              <w:t xml:space="preserve">указанные в </w:t>
            </w:r>
            <w:hyperlink w:anchor="P172">
              <w:r>
                <w:rPr>
                  <w:color w:val="0000FF"/>
                </w:rPr>
                <w:t>пунктах 1</w:t>
              </w:r>
            </w:hyperlink>
            <w:r>
              <w:t xml:space="preserve"> - </w:t>
            </w:r>
            <w:hyperlink w:anchor="P438">
              <w:r>
                <w:rPr>
                  <w:color w:val="0000FF"/>
                </w:rPr>
                <w:t>10</w:t>
              </w:r>
            </w:hyperlink>
            <w:r>
              <w:t>, за исключением Следственного управления Следственного комитета Российской Федерации по Волгоградской области, Главного управления Министерства внутренних дел Российской Федерации по Волгоградской области, Управления Федеральной службы безопасности Российской Федерации по Волгоградской области, Управления Министерства юстиции Российской Федерации по Волгоградской области</w:t>
            </w:r>
          </w:p>
        </w:tc>
      </w:tr>
    </w:tbl>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both"/>
      </w:pPr>
    </w:p>
    <w:p w:rsidR="0077330C" w:rsidRDefault="0077330C">
      <w:pPr>
        <w:pStyle w:val="ConsPlusNormal"/>
        <w:jc w:val="right"/>
        <w:outlineLvl w:val="1"/>
      </w:pPr>
      <w:r>
        <w:t>Приложение 2</w:t>
      </w:r>
    </w:p>
    <w:p w:rsidR="0077330C" w:rsidRDefault="0077330C">
      <w:pPr>
        <w:pStyle w:val="ConsPlusNormal"/>
        <w:jc w:val="right"/>
      </w:pPr>
      <w:r>
        <w:t>к Программе</w:t>
      </w:r>
    </w:p>
    <w:p w:rsidR="0077330C" w:rsidRDefault="0077330C">
      <w:pPr>
        <w:pStyle w:val="ConsPlusNormal"/>
        <w:jc w:val="right"/>
      </w:pPr>
      <w:r>
        <w:t>противодействия коррупции</w:t>
      </w:r>
    </w:p>
    <w:p w:rsidR="0077330C" w:rsidRDefault="0077330C">
      <w:pPr>
        <w:pStyle w:val="ConsPlusNormal"/>
        <w:jc w:val="right"/>
      </w:pPr>
      <w:r>
        <w:t>в Волгоградской области</w:t>
      </w:r>
    </w:p>
    <w:p w:rsidR="0077330C" w:rsidRDefault="0077330C">
      <w:pPr>
        <w:pStyle w:val="ConsPlusNormal"/>
        <w:jc w:val="right"/>
      </w:pPr>
      <w:r>
        <w:t>на 2025 - 2028 годы</w:t>
      </w:r>
    </w:p>
    <w:p w:rsidR="0077330C" w:rsidRDefault="0077330C">
      <w:pPr>
        <w:pStyle w:val="ConsPlusNormal"/>
        <w:jc w:val="both"/>
      </w:pPr>
    </w:p>
    <w:p w:rsidR="0077330C" w:rsidRDefault="0077330C">
      <w:pPr>
        <w:pStyle w:val="ConsPlusTitle"/>
        <w:jc w:val="center"/>
      </w:pPr>
      <w:bookmarkStart w:id="5" w:name="P484"/>
      <w:bookmarkEnd w:id="5"/>
      <w:r>
        <w:t>МЕРОПРИЯТИЯ ПРОГРАММЫ ПРОТИВОДЕЙСТВИЯ КОРРУПЦИИ</w:t>
      </w:r>
    </w:p>
    <w:p w:rsidR="0077330C" w:rsidRDefault="0077330C">
      <w:pPr>
        <w:pStyle w:val="ConsPlusTitle"/>
        <w:jc w:val="center"/>
      </w:pPr>
      <w:r>
        <w:t>В ВОЛГОГРАДСКОЙ ОБЛАСТИ НА 2025 - 2028 ГОДЫ,</w:t>
      </w:r>
    </w:p>
    <w:p w:rsidR="0077330C" w:rsidRDefault="0077330C">
      <w:pPr>
        <w:pStyle w:val="ConsPlusTitle"/>
        <w:jc w:val="center"/>
      </w:pPr>
      <w:r>
        <w:t>ПОДЛЕЖАЩИЕ ФИНАНСИРОВАНИЮ</w:t>
      </w:r>
    </w:p>
    <w:p w:rsidR="0077330C" w:rsidRDefault="0077330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572"/>
        <w:gridCol w:w="709"/>
        <w:gridCol w:w="737"/>
        <w:gridCol w:w="709"/>
        <w:gridCol w:w="709"/>
        <w:gridCol w:w="2098"/>
      </w:tblGrid>
      <w:tr w:rsidR="0077330C">
        <w:tc>
          <w:tcPr>
            <w:tcW w:w="510" w:type="dxa"/>
            <w:vMerge w:val="restart"/>
            <w:tcBorders>
              <w:top w:val="single" w:sz="4" w:space="0" w:color="auto"/>
              <w:left w:val="nil"/>
              <w:bottom w:val="single" w:sz="4" w:space="0" w:color="auto"/>
            </w:tcBorders>
          </w:tcPr>
          <w:p w:rsidR="0077330C" w:rsidRDefault="0077330C">
            <w:pPr>
              <w:pStyle w:val="ConsPlusNormal"/>
              <w:jc w:val="center"/>
            </w:pPr>
            <w:r>
              <w:t>N п/п</w:t>
            </w:r>
          </w:p>
        </w:tc>
        <w:tc>
          <w:tcPr>
            <w:tcW w:w="3572" w:type="dxa"/>
            <w:vMerge w:val="restart"/>
            <w:tcBorders>
              <w:top w:val="single" w:sz="4" w:space="0" w:color="auto"/>
              <w:bottom w:val="single" w:sz="4" w:space="0" w:color="auto"/>
            </w:tcBorders>
          </w:tcPr>
          <w:p w:rsidR="0077330C" w:rsidRDefault="0077330C">
            <w:pPr>
              <w:pStyle w:val="ConsPlusNormal"/>
              <w:jc w:val="center"/>
            </w:pPr>
            <w:r>
              <w:t>Наименование мероприятия</w:t>
            </w:r>
          </w:p>
        </w:tc>
        <w:tc>
          <w:tcPr>
            <w:tcW w:w="2864" w:type="dxa"/>
            <w:gridSpan w:val="4"/>
            <w:tcBorders>
              <w:top w:val="single" w:sz="4" w:space="0" w:color="auto"/>
              <w:bottom w:val="single" w:sz="4" w:space="0" w:color="auto"/>
            </w:tcBorders>
          </w:tcPr>
          <w:p w:rsidR="0077330C" w:rsidRDefault="0077330C">
            <w:pPr>
              <w:pStyle w:val="ConsPlusNormal"/>
              <w:jc w:val="center"/>
            </w:pPr>
            <w:r>
              <w:t>Объем финансирования по годам (тыс. рублей)</w:t>
            </w:r>
          </w:p>
        </w:tc>
        <w:tc>
          <w:tcPr>
            <w:tcW w:w="2098" w:type="dxa"/>
            <w:vMerge w:val="restart"/>
            <w:tcBorders>
              <w:top w:val="single" w:sz="4" w:space="0" w:color="auto"/>
              <w:bottom w:val="single" w:sz="4" w:space="0" w:color="auto"/>
              <w:right w:val="nil"/>
            </w:tcBorders>
          </w:tcPr>
          <w:p w:rsidR="0077330C" w:rsidRDefault="0077330C">
            <w:pPr>
              <w:pStyle w:val="ConsPlusNormal"/>
              <w:jc w:val="center"/>
            </w:pPr>
            <w:r>
              <w:t>Исполнитель мероприятия</w:t>
            </w:r>
          </w:p>
        </w:tc>
      </w:tr>
      <w:tr w:rsidR="0077330C">
        <w:tc>
          <w:tcPr>
            <w:tcW w:w="510" w:type="dxa"/>
            <w:vMerge/>
            <w:tcBorders>
              <w:top w:val="single" w:sz="4" w:space="0" w:color="auto"/>
              <w:left w:val="nil"/>
              <w:bottom w:val="single" w:sz="4" w:space="0" w:color="auto"/>
            </w:tcBorders>
          </w:tcPr>
          <w:p w:rsidR="0077330C" w:rsidRDefault="0077330C">
            <w:pPr>
              <w:pStyle w:val="ConsPlusNormal"/>
            </w:pPr>
          </w:p>
        </w:tc>
        <w:tc>
          <w:tcPr>
            <w:tcW w:w="3572" w:type="dxa"/>
            <w:vMerge/>
            <w:tcBorders>
              <w:top w:val="single" w:sz="4" w:space="0" w:color="auto"/>
              <w:bottom w:val="single" w:sz="4" w:space="0" w:color="auto"/>
            </w:tcBorders>
          </w:tcPr>
          <w:p w:rsidR="0077330C" w:rsidRDefault="0077330C">
            <w:pPr>
              <w:pStyle w:val="ConsPlusNormal"/>
            </w:pPr>
          </w:p>
        </w:tc>
        <w:tc>
          <w:tcPr>
            <w:tcW w:w="709" w:type="dxa"/>
            <w:tcBorders>
              <w:top w:val="single" w:sz="4" w:space="0" w:color="auto"/>
              <w:bottom w:val="single" w:sz="4" w:space="0" w:color="auto"/>
            </w:tcBorders>
          </w:tcPr>
          <w:p w:rsidR="0077330C" w:rsidRDefault="0077330C">
            <w:pPr>
              <w:pStyle w:val="ConsPlusNormal"/>
              <w:jc w:val="center"/>
            </w:pPr>
            <w:r>
              <w:t>2025 год</w:t>
            </w:r>
          </w:p>
        </w:tc>
        <w:tc>
          <w:tcPr>
            <w:tcW w:w="737" w:type="dxa"/>
            <w:tcBorders>
              <w:top w:val="single" w:sz="4" w:space="0" w:color="auto"/>
              <w:bottom w:val="single" w:sz="4" w:space="0" w:color="auto"/>
            </w:tcBorders>
          </w:tcPr>
          <w:p w:rsidR="0077330C" w:rsidRDefault="0077330C">
            <w:pPr>
              <w:pStyle w:val="ConsPlusNormal"/>
              <w:jc w:val="center"/>
            </w:pPr>
            <w:r>
              <w:t>2026 год</w:t>
            </w:r>
          </w:p>
        </w:tc>
        <w:tc>
          <w:tcPr>
            <w:tcW w:w="709" w:type="dxa"/>
            <w:tcBorders>
              <w:top w:val="single" w:sz="4" w:space="0" w:color="auto"/>
              <w:bottom w:val="single" w:sz="4" w:space="0" w:color="auto"/>
            </w:tcBorders>
          </w:tcPr>
          <w:p w:rsidR="0077330C" w:rsidRDefault="0077330C">
            <w:pPr>
              <w:pStyle w:val="ConsPlusNormal"/>
              <w:jc w:val="center"/>
            </w:pPr>
            <w:r>
              <w:t>2027 год</w:t>
            </w:r>
          </w:p>
        </w:tc>
        <w:tc>
          <w:tcPr>
            <w:tcW w:w="709" w:type="dxa"/>
            <w:tcBorders>
              <w:top w:val="single" w:sz="4" w:space="0" w:color="auto"/>
              <w:bottom w:val="single" w:sz="4" w:space="0" w:color="auto"/>
            </w:tcBorders>
          </w:tcPr>
          <w:p w:rsidR="0077330C" w:rsidRDefault="0077330C">
            <w:pPr>
              <w:pStyle w:val="ConsPlusNormal"/>
              <w:jc w:val="center"/>
            </w:pPr>
            <w:r>
              <w:t>2028 год</w:t>
            </w:r>
          </w:p>
        </w:tc>
        <w:tc>
          <w:tcPr>
            <w:tcW w:w="2098" w:type="dxa"/>
            <w:vMerge/>
            <w:tcBorders>
              <w:top w:val="single" w:sz="4" w:space="0" w:color="auto"/>
              <w:bottom w:val="single" w:sz="4" w:space="0" w:color="auto"/>
              <w:right w:val="nil"/>
            </w:tcBorders>
          </w:tcPr>
          <w:p w:rsidR="0077330C" w:rsidRDefault="0077330C">
            <w:pPr>
              <w:pStyle w:val="ConsPlusNormal"/>
            </w:pPr>
          </w:p>
        </w:tc>
      </w:tr>
      <w:tr w:rsidR="0077330C">
        <w:tc>
          <w:tcPr>
            <w:tcW w:w="510" w:type="dxa"/>
            <w:tcBorders>
              <w:top w:val="single" w:sz="4" w:space="0" w:color="auto"/>
              <w:left w:val="nil"/>
              <w:bottom w:val="single" w:sz="4" w:space="0" w:color="auto"/>
            </w:tcBorders>
          </w:tcPr>
          <w:p w:rsidR="0077330C" w:rsidRDefault="0077330C">
            <w:pPr>
              <w:pStyle w:val="ConsPlusNormal"/>
              <w:jc w:val="center"/>
            </w:pPr>
            <w:r>
              <w:t>1</w:t>
            </w:r>
          </w:p>
        </w:tc>
        <w:tc>
          <w:tcPr>
            <w:tcW w:w="3572" w:type="dxa"/>
            <w:tcBorders>
              <w:top w:val="single" w:sz="4" w:space="0" w:color="auto"/>
              <w:bottom w:val="single" w:sz="4" w:space="0" w:color="auto"/>
            </w:tcBorders>
          </w:tcPr>
          <w:p w:rsidR="0077330C" w:rsidRDefault="0077330C">
            <w:pPr>
              <w:pStyle w:val="ConsPlusNormal"/>
              <w:jc w:val="center"/>
            </w:pPr>
            <w:r>
              <w:t>2</w:t>
            </w:r>
          </w:p>
        </w:tc>
        <w:tc>
          <w:tcPr>
            <w:tcW w:w="709" w:type="dxa"/>
            <w:tcBorders>
              <w:top w:val="single" w:sz="4" w:space="0" w:color="auto"/>
              <w:bottom w:val="single" w:sz="4" w:space="0" w:color="auto"/>
            </w:tcBorders>
          </w:tcPr>
          <w:p w:rsidR="0077330C" w:rsidRDefault="0077330C">
            <w:pPr>
              <w:pStyle w:val="ConsPlusNormal"/>
              <w:jc w:val="center"/>
            </w:pPr>
            <w:r>
              <w:t>3</w:t>
            </w:r>
          </w:p>
        </w:tc>
        <w:tc>
          <w:tcPr>
            <w:tcW w:w="737" w:type="dxa"/>
            <w:tcBorders>
              <w:top w:val="single" w:sz="4" w:space="0" w:color="auto"/>
              <w:bottom w:val="single" w:sz="4" w:space="0" w:color="auto"/>
            </w:tcBorders>
          </w:tcPr>
          <w:p w:rsidR="0077330C" w:rsidRDefault="0077330C">
            <w:pPr>
              <w:pStyle w:val="ConsPlusNormal"/>
              <w:jc w:val="center"/>
            </w:pPr>
            <w:r>
              <w:t>4</w:t>
            </w:r>
          </w:p>
        </w:tc>
        <w:tc>
          <w:tcPr>
            <w:tcW w:w="709" w:type="dxa"/>
            <w:tcBorders>
              <w:top w:val="single" w:sz="4" w:space="0" w:color="auto"/>
              <w:bottom w:val="single" w:sz="4" w:space="0" w:color="auto"/>
            </w:tcBorders>
          </w:tcPr>
          <w:p w:rsidR="0077330C" w:rsidRDefault="0077330C">
            <w:pPr>
              <w:pStyle w:val="ConsPlusNormal"/>
              <w:jc w:val="center"/>
            </w:pPr>
            <w:r>
              <w:t>5</w:t>
            </w:r>
          </w:p>
        </w:tc>
        <w:tc>
          <w:tcPr>
            <w:tcW w:w="709" w:type="dxa"/>
            <w:tcBorders>
              <w:top w:val="single" w:sz="4" w:space="0" w:color="auto"/>
              <w:bottom w:val="single" w:sz="4" w:space="0" w:color="auto"/>
            </w:tcBorders>
          </w:tcPr>
          <w:p w:rsidR="0077330C" w:rsidRDefault="0077330C">
            <w:pPr>
              <w:pStyle w:val="ConsPlusNormal"/>
              <w:jc w:val="center"/>
            </w:pPr>
            <w:r>
              <w:t>6</w:t>
            </w:r>
          </w:p>
        </w:tc>
        <w:tc>
          <w:tcPr>
            <w:tcW w:w="2098" w:type="dxa"/>
            <w:tcBorders>
              <w:top w:val="single" w:sz="4" w:space="0" w:color="auto"/>
              <w:bottom w:val="single" w:sz="4" w:space="0" w:color="auto"/>
              <w:right w:val="nil"/>
            </w:tcBorders>
          </w:tcPr>
          <w:p w:rsidR="0077330C" w:rsidRDefault="0077330C">
            <w:pPr>
              <w:pStyle w:val="ConsPlusNormal"/>
              <w:jc w:val="center"/>
            </w:pPr>
            <w:r>
              <w:t>7</w:t>
            </w:r>
          </w:p>
        </w:tc>
      </w:tr>
      <w:tr w:rsidR="0077330C">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77330C" w:rsidRDefault="0077330C">
            <w:pPr>
              <w:pStyle w:val="ConsPlusNormal"/>
              <w:jc w:val="center"/>
            </w:pPr>
            <w:r>
              <w:t>1.</w:t>
            </w:r>
          </w:p>
        </w:tc>
        <w:tc>
          <w:tcPr>
            <w:tcW w:w="3572" w:type="dxa"/>
            <w:tcBorders>
              <w:top w:val="single" w:sz="4" w:space="0" w:color="auto"/>
              <w:left w:val="nil"/>
              <w:bottom w:val="nil"/>
              <w:right w:val="nil"/>
            </w:tcBorders>
          </w:tcPr>
          <w:p w:rsidR="0077330C" w:rsidRDefault="0077330C">
            <w:pPr>
              <w:pStyle w:val="ConsPlusNormal"/>
            </w:pPr>
            <w:r>
              <w:t>Проведение ежегодных социологических исследований в целях оценки уровня коррупции в Волгоградской области. Представление ежегодно до 10 декабря результатов (итогов) социологического исследования в орган Волгоградской области по профилактике коррупционных и иных правонарушений</w:t>
            </w:r>
          </w:p>
        </w:tc>
        <w:tc>
          <w:tcPr>
            <w:tcW w:w="709" w:type="dxa"/>
            <w:tcBorders>
              <w:top w:val="single" w:sz="4" w:space="0" w:color="auto"/>
              <w:left w:val="nil"/>
              <w:bottom w:val="nil"/>
              <w:right w:val="nil"/>
            </w:tcBorders>
          </w:tcPr>
          <w:p w:rsidR="0077330C" w:rsidRDefault="0077330C">
            <w:pPr>
              <w:pStyle w:val="ConsPlusNormal"/>
              <w:jc w:val="center"/>
            </w:pPr>
            <w:r>
              <w:t>700</w:t>
            </w:r>
          </w:p>
        </w:tc>
        <w:tc>
          <w:tcPr>
            <w:tcW w:w="737" w:type="dxa"/>
            <w:tcBorders>
              <w:top w:val="single" w:sz="4" w:space="0" w:color="auto"/>
              <w:left w:val="nil"/>
              <w:bottom w:val="nil"/>
              <w:right w:val="nil"/>
            </w:tcBorders>
          </w:tcPr>
          <w:p w:rsidR="0077330C" w:rsidRDefault="0077330C">
            <w:pPr>
              <w:pStyle w:val="ConsPlusNormal"/>
              <w:jc w:val="center"/>
            </w:pPr>
            <w:r>
              <w:t>700</w:t>
            </w:r>
          </w:p>
        </w:tc>
        <w:tc>
          <w:tcPr>
            <w:tcW w:w="709" w:type="dxa"/>
            <w:tcBorders>
              <w:top w:val="single" w:sz="4" w:space="0" w:color="auto"/>
              <w:left w:val="nil"/>
              <w:bottom w:val="nil"/>
              <w:right w:val="nil"/>
            </w:tcBorders>
          </w:tcPr>
          <w:p w:rsidR="0077330C" w:rsidRDefault="0077330C">
            <w:pPr>
              <w:pStyle w:val="ConsPlusNormal"/>
              <w:jc w:val="center"/>
            </w:pPr>
            <w:r>
              <w:t>700</w:t>
            </w:r>
          </w:p>
        </w:tc>
        <w:tc>
          <w:tcPr>
            <w:tcW w:w="709" w:type="dxa"/>
            <w:tcBorders>
              <w:top w:val="single" w:sz="4" w:space="0" w:color="auto"/>
              <w:left w:val="nil"/>
              <w:bottom w:val="nil"/>
              <w:right w:val="nil"/>
            </w:tcBorders>
          </w:tcPr>
          <w:p w:rsidR="0077330C" w:rsidRDefault="0077330C">
            <w:pPr>
              <w:pStyle w:val="ConsPlusNormal"/>
              <w:jc w:val="center"/>
            </w:pPr>
            <w:r>
              <w:t>700</w:t>
            </w:r>
          </w:p>
        </w:tc>
        <w:tc>
          <w:tcPr>
            <w:tcW w:w="2098" w:type="dxa"/>
            <w:tcBorders>
              <w:top w:val="single" w:sz="4" w:space="0" w:color="auto"/>
              <w:left w:val="nil"/>
              <w:bottom w:val="nil"/>
              <w:right w:val="nil"/>
            </w:tcBorders>
          </w:tcPr>
          <w:p w:rsidR="0077330C" w:rsidRDefault="0077330C">
            <w:pPr>
              <w:pStyle w:val="ConsPlusNormal"/>
            </w:pPr>
            <w:r>
              <w:t>управление делами Администрации Волгоградской области</w:t>
            </w:r>
          </w:p>
        </w:tc>
      </w:tr>
      <w:tr w:rsidR="0077330C">
        <w:tblPrEx>
          <w:tblBorders>
            <w:insideH w:val="none" w:sz="0" w:space="0" w:color="auto"/>
            <w:insideV w:val="none" w:sz="0" w:space="0" w:color="auto"/>
          </w:tblBorders>
        </w:tblPrEx>
        <w:tc>
          <w:tcPr>
            <w:tcW w:w="510" w:type="dxa"/>
            <w:tcBorders>
              <w:top w:val="nil"/>
              <w:left w:val="nil"/>
              <w:bottom w:val="nil"/>
              <w:right w:val="nil"/>
            </w:tcBorders>
          </w:tcPr>
          <w:p w:rsidR="0077330C" w:rsidRDefault="0077330C">
            <w:pPr>
              <w:pStyle w:val="ConsPlusNormal"/>
              <w:jc w:val="center"/>
            </w:pPr>
            <w:r>
              <w:lastRenderedPageBreak/>
              <w:t>2.</w:t>
            </w:r>
          </w:p>
        </w:tc>
        <w:tc>
          <w:tcPr>
            <w:tcW w:w="3572" w:type="dxa"/>
            <w:tcBorders>
              <w:top w:val="nil"/>
              <w:left w:val="nil"/>
              <w:bottom w:val="nil"/>
              <w:right w:val="nil"/>
            </w:tcBorders>
          </w:tcPr>
          <w:p w:rsidR="0077330C" w:rsidRDefault="0077330C">
            <w:pPr>
              <w:pStyle w:val="ConsPlusNormal"/>
            </w:pPr>
            <w:r>
              <w:t>Издание печатной продукции (плакатов, буклетов, баннеров, бюллетеней, листовок, календарей), направленной на повышение уровня правовой грамотности и профилактику коррупционных правонарушений</w:t>
            </w:r>
          </w:p>
        </w:tc>
        <w:tc>
          <w:tcPr>
            <w:tcW w:w="709" w:type="dxa"/>
            <w:tcBorders>
              <w:top w:val="nil"/>
              <w:left w:val="nil"/>
              <w:bottom w:val="nil"/>
              <w:right w:val="nil"/>
            </w:tcBorders>
          </w:tcPr>
          <w:p w:rsidR="0077330C" w:rsidRDefault="0077330C">
            <w:pPr>
              <w:pStyle w:val="ConsPlusNormal"/>
              <w:jc w:val="center"/>
            </w:pPr>
            <w:r>
              <w:t>310</w:t>
            </w:r>
          </w:p>
        </w:tc>
        <w:tc>
          <w:tcPr>
            <w:tcW w:w="737" w:type="dxa"/>
            <w:tcBorders>
              <w:top w:val="nil"/>
              <w:left w:val="nil"/>
              <w:bottom w:val="nil"/>
              <w:right w:val="nil"/>
            </w:tcBorders>
          </w:tcPr>
          <w:p w:rsidR="0077330C" w:rsidRDefault="0077330C">
            <w:pPr>
              <w:pStyle w:val="ConsPlusNormal"/>
              <w:jc w:val="center"/>
            </w:pPr>
            <w:r>
              <w:t>310</w:t>
            </w:r>
          </w:p>
        </w:tc>
        <w:tc>
          <w:tcPr>
            <w:tcW w:w="709" w:type="dxa"/>
            <w:tcBorders>
              <w:top w:val="nil"/>
              <w:left w:val="nil"/>
              <w:bottom w:val="nil"/>
              <w:right w:val="nil"/>
            </w:tcBorders>
          </w:tcPr>
          <w:p w:rsidR="0077330C" w:rsidRDefault="0077330C">
            <w:pPr>
              <w:pStyle w:val="ConsPlusNormal"/>
              <w:jc w:val="center"/>
            </w:pPr>
            <w:r>
              <w:t>310</w:t>
            </w:r>
          </w:p>
        </w:tc>
        <w:tc>
          <w:tcPr>
            <w:tcW w:w="709" w:type="dxa"/>
            <w:tcBorders>
              <w:top w:val="nil"/>
              <w:left w:val="nil"/>
              <w:bottom w:val="nil"/>
              <w:right w:val="nil"/>
            </w:tcBorders>
          </w:tcPr>
          <w:p w:rsidR="0077330C" w:rsidRDefault="0077330C">
            <w:pPr>
              <w:pStyle w:val="ConsPlusNormal"/>
              <w:jc w:val="center"/>
            </w:pPr>
            <w:r>
              <w:t>310</w:t>
            </w:r>
          </w:p>
        </w:tc>
        <w:tc>
          <w:tcPr>
            <w:tcW w:w="2098" w:type="dxa"/>
            <w:tcBorders>
              <w:top w:val="nil"/>
              <w:left w:val="nil"/>
              <w:bottom w:val="nil"/>
              <w:right w:val="nil"/>
            </w:tcBorders>
          </w:tcPr>
          <w:p w:rsidR="0077330C" w:rsidRDefault="0077330C">
            <w:pPr>
              <w:pStyle w:val="ConsPlusNormal"/>
            </w:pPr>
            <w:r>
              <w:t>управление делами Администрации Волгоградской области</w:t>
            </w:r>
          </w:p>
        </w:tc>
      </w:tr>
      <w:tr w:rsidR="0077330C">
        <w:tblPrEx>
          <w:tblBorders>
            <w:insideH w:val="none" w:sz="0" w:space="0" w:color="auto"/>
            <w:insideV w:val="none" w:sz="0" w:space="0" w:color="auto"/>
          </w:tblBorders>
        </w:tblPrEx>
        <w:tc>
          <w:tcPr>
            <w:tcW w:w="510" w:type="dxa"/>
            <w:tcBorders>
              <w:top w:val="nil"/>
              <w:left w:val="nil"/>
              <w:bottom w:val="nil"/>
              <w:right w:val="nil"/>
            </w:tcBorders>
          </w:tcPr>
          <w:p w:rsidR="0077330C" w:rsidRDefault="0077330C">
            <w:pPr>
              <w:pStyle w:val="ConsPlusNormal"/>
              <w:jc w:val="center"/>
            </w:pPr>
            <w:bookmarkStart w:id="6" w:name="_GoBack"/>
            <w:r>
              <w:t>3.</w:t>
            </w:r>
          </w:p>
        </w:tc>
        <w:tc>
          <w:tcPr>
            <w:tcW w:w="3572" w:type="dxa"/>
            <w:tcBorders>
              <w:top w:val="nil"/>
              <w:left w:val="nil"/>
              <w:bottom w:val="nil"/>
              <w:right w:val="nil"/>
            </w:tcBorders>
          </w:tcPr>
          <w:p w:rsidR="0077330C" w:rsidRDefault="0077330C">
            <w:pPr>
              <w:pStyle w:val="ConsPlusNormal"/>
            </w:pPr>
            <w:r>
              <w:t>Обеспечение доступа одного рабочего места органа Волгоградской области по профилактике коррупционных и иных правонарушений к автоматизированной информационной системе (АИС) "ДельтаБезопасность"</w:t>
            </w:r>
          </w:p>
        </w:tc>
        <w:tc>
          <w:tcPr>
            <w:tcW w:w="709" w:type="dxa"/>
            <w:tcBorders>
              <w:top w:val="nil"/>
              <w:left w:val="nil"/>
              <w:bottom w:val="nil"/>
              <w:right w:val="nil"/>
            </w:tcBorders>
          </w:tcPr>
          <w:p w:rsidR="0077330C" w:rsidRDefault="0077330C">
            <w:pPr>
              <w:pStyle w:val="ConsPlusNormal"/>
              <w:jc w:val="center"/>
            </w:pPr>
            <w:r>
              <w:t>140</w:t>
            </w:r>
          </w:p>
        </w:tc>
        <w:tc>
          <w:tcPr>
            <w:tcW w:w="737" w:type="dxa"/>
            <w:tcBorders>
              <w:top w:val="nil"/>
              <w:left w:val="nil"/>
              <w:bottom w:val="nil"/>
              <w:right w:val="nil"/>
            </w:tcBorders>
          </w:tcPr>
          <w:p w:rsidR="0077330C" w:rsidRDefault="0077330C">
            <w:pPr>
              <w:pStyle w:val="ConsPlusNormal"/>
              <w:jc w:val="center"/>
            </w:pPr>
            <w:r>
              <w:t>140</w:t>
            </w:r>
          </w:p>
        </w:tc>
        <w:tc>
          <w:tcPr>
            <w:tcW w:w="709" w:type="dxa"/>
            <w:tcBorders>
              <w:top w:val="nil"/>
              <w:left w:val="nil"/>
              <w:bottom w:val="nil"/>
              <w:right w:val="nil"/>
            </w:tcBorders>
          </w:tcPr>
          <w:p w:rsidR="0077330C" w:rsidRDefault="0077330C">
            <w:pPr>
              <w:pStyle w:val="ConsPlusNormal"/>
              <w:jc w:val="center"/>
            </w:pPr>
            <w:r>
              <w:t>140</w:t>
            </w:r>
          </w:p>
        </w:tc>
        <w:tc>
          <w:tcPr>
            <w:tcW w:w="709" w:type="dxa"/>
            <w:tcBorders>
              <w:top w:val="nil"/>
              <w:left w:val="nil"/>
              <w:bottom w:val="nil"/>
              <w:right w:val="nil"/>
            </w:tcBorders>
          </w:tcPr>
          <w:p w:rsidR="0077330C" w:rsidRDefault="0077330C">
            <w:pPr>
              <w:pStyle w:val="ConsPlusNormal"/>
              <w:jc w:val="center"/>
            </w:pPr>
            <w:r>
              <w:t>140</w:t>
            </w:r>
          </w:p>
        </w:tc>
        <w:tc>
          <w:tcPr>
            <w:tcW w:w="2098" w:type="dxa"/>
            <w:tcBorders>
              <w:top w:val="nil"/>
              <w:left w:val="nil"/>
              <w:bottom w:val="nil"/>
              <w:right w:val="nil"/>
            </w:tcBorders>
          </w:tcPr>
          <w:p w:rsidR="0077330C" w:rsidRDefault="0077330C">
            <w:pPr>
              <w:pStyle w:val="ConsPlusNormal"/>
            </w:pPr>
            <w:r>
              <w:t>управление делами Администрации Волгоградской области</w:t>
            </w:r>
          </w:p>
        </w:tc>
      </w:tr>
      <w:bookmarkEnd w:id="6"/>
      <w:tr w:rsidR="0077330C">
        <w:tblPrEx>
          <w:tblBorders>
            <w:insideH w:val="none" w:sz="0" w:space="0" w:color="auto"/>
            <w:insideV w:val="none" w:sz="0" w:space="0" w:color="auto"/>
          </w:tblBorders>
        </w:tblPrEx>
        <w:tc>
          <w:tcPr>
            <w:tcW w:w="510" w:type="dxa"/>
            <w:tcBorders>
              <w:top w:val="nil"/>
              <w:left w:val="nil"/>
              <w:bottom w:val="nil"/>
              <w:right w:val="nil"/>
            </w:tcBorders>
          </w:tcPr>
          <w:p w:rsidR="0077330C" w:rsidRDefault="0077330C">
            <w:pPr>
              <w:pStyle w:val="ConsPlusNormal"/>
              <w:jc w:val="center"/>
            </w:pPr>
            <w:r>
              <w:t>4.</w:t>
            </w:r>
          </w:p>
        </w:tc>
        <w:tc>
          <w:tcPr>
            <w:tcW w:w="3572" w:type="dxa"/>
            <w:tcBorders>
              <w:top w:val="nil"/>
              <w:left w:val="nil"/>
              <w:bottom w:val="nil"/>
              <w:right w:val="nil"/>
            </w:tcBorders>
          </w:tcPr>
          <w:p w:rsidR="0077330C" w:rsidRDefault="0077330C">
            <w:pPr>
              <w:pStyle w:val="ConsPlusNormal"/>
            </w:pPr>
            <w:r>
              <w:t>Ежегодное повышение квалификации муниципальных служащих</w:t>
            </w:r>
          </w:p>
        </w:tc>
        <w:tc>
          <w:tcPr>
            <w:tcW w:w="709" w:type="dxa"/>
            <w:tcBorders>
              <w:top w:val="nil"/>
              <w:left w:val="nil"/>
              <w:bottom w:val="nil"/>
              <w:right w:val="nil"/>
            </w:tcBorders>
          </w:tcPr>
          <w:p w:rsidR="0077330C" w:rsidRDefault="0077330C">
            <w:pPr>
              <w:pStyle w:val="ConsPlusNormal"/>
              <w:jc w:val="center"/>
            </w:pPr>
            <w:r>
              <w:t>500</w:t>
            </w:r>
          </w:p>
        </w:tc>
        <w:tc>
          <w:tcPr>
            <w:tcW w:w="737" w:type="dxa"/>
            <w:tcBorders>
              <w:top w:val="nil"/>
              <w:left w:val="nil"/>
              <w:bottom w:val="nil"/>
              <w:right w:val="nil"/>
            </w:tcBorders>
          </w:tcPr>
          <w:p w:rsidR="0077330C" w:rsidRDefault="0077330C">
            <w:pPr>
              <w:pStyle w:val="ConsPlusNormal"/>
              <w:jc w:val="center"/>
            </w:pPr>
            <w:r>
              <w:t>500</w:t>
            </w:r>
          </w:p>
        </w:tc>
        <w:tc>
          <w:tcPr>
            <w:tcW w:w="709" w:type="dxa"/>
            <w:tcBorders>
              <w:top w:val="nil"/>
              <w:left w:val="nil"/>
              <w:bottom w:val="nil"/>
              <w:right w:val="nil"/>
            </w:tcBorders>
          </w:tcPr>
          <w:p w:rsidR="0077330C" w:rsidRDefault="0077330C">
            <w:pPr>
              <w:pStyle w:val="ConsPlusNormal"/>
              <w:jc w:val="center"/>
            </w:pPr>
            <w:r>
              <w:t>500</w:t>
            </w:r>
          </w:p>
        </w:tc>
        <w:tc>
          <w:tcPr>
            <w:tcW w:w="709" w:type="dxa"/>
            <w:tcBorders>
              <w:top w:val="nil"/>
              <w:left w:val="nil"/>
              <w:bottom w:val="nil"/>
              <w:right w:val="nil"/>
            </w:tcBorders>
          </w:tcPr>
          <w:p w:rsidR="0077330C" w:rsidRDefault="0077330C">
            <w:pPr>
              <w:pStyle w:val="ConsPlusNormal"/>
              <w:jc w:val="center"/>
            </w:pPr>
            <w:r>
              <w:t>500</w:t>
            </w:r>
          </w:p>
        </w:tc>
        <w:tc>
          <w:tcPr>
            <w:tcW w:w="2098" w:type="dxa"/>
            <w:tcBorders>
              <w:top w:val="nil"/>
              <w:left w:val="nil"/>
              <w:bottom w:val="nil"/>
              <w:right w:val="nil"/>
            </w:tcBorders>
          </w:tcPr>
          <w:p w:rsidR="0077330C" w:rsidRDefault="0077330C">
            <w:pPr>
              <w:pStyle w:val="ConsPlusNormal"/>
            </w:pPr>
            <w:r>
              <w:t>комитет по делам территориальных образований, внутренней и информационной политики Волгоградской области</w:t>
            </w:r>
          </w:p>
        </w:tc>
      </w:tr>
      <w:tr w:rsidR="0077330C">
        <w:tblPrEx>
          <w:tblBorders>
            <w:insideH w:val="none" w:sz="0" w:space="0" w:color="auto"/>
            <w:insideV w:val="none" w:sz="0" w:space="0" w:color="auto"/>
          </w:tblBorders>
        </w:tblPrEx>
        <w:tc>
          <w:tcPr>
            <w:tcW w:w="510" w:type="dxa"/>
            <w:tcBorders>
              <w:top w:val="nil"/>
              <w:left w:val="nil"/>
              <w:bottom w:val="nil"/>
              <w:right w:val="nil"/>
            </w:tcBorders>
          </w:tcPr>
          <w:p w:rsidR="0077330C" w:rsidRDefault="0077330C">
            <w:pPr>
              <w:pStyle w:val="ConsPlusNormal"/>
              <w:jc w:val="center"/>
            </w:pPr>
            <w:r>
              <w:t>5.</w:t>
            </w:r>
          </w:p>
        </w:tc>
        <w:tc>
          <w:tcPr>
            <w:tcW w:w="3572" w:type="dxa"/>
            <w:tcBorders>
              <w:top w:val="nil"/>
              <w:left w:val="nil"/>
              <w:bottom w:val="nil"/>
              <w:right w:val="nil"/>
            </w:tcBorders>
          </w:tcPr>
          <w:p w:rsidR="0077330C" w:rsidRDefault="0077330C">
            <w:pPr>
              <w:pStyle w:val="ConsPlusNormal"/>
            </w:pPr>
            <w:r>
              <w:t>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709" w:type="dxa"/>
            <w:tcBorders>
              <w:top w:val="nil"/>
              <w:left w:val="nil"/>
              <w:bottom w:val="nil"/>
              <w:right w:val="nil"/>
            </w:tcBorders>
          </w:tcPr>
          <w:p w:rsidR="0077330C" w:rsidRDefault="0077330C">
            <w:pPr>
              <w:pStyle w:val="ConsPlusNormal"/>
              <w:jc w:val="center"/>
            </w:pPr>
            <w:r>
              <w:t>350</w:t>
            </w:r>
          </w:p>
        </w:tc>
        <w:tc>
          <w:tcPr>
            <w:tcW w:w="737" w:type="dxa"/>
            <w:tcBorders>
              <w:top w:val="nil"/>
              <w:left w:val="nil"/>
              <w:bottom w:val="nil"/>
              <w:right w:val="nil"/>
            </w:tcBorders>
          </w:tcPr>
          <w:p w:rsidR="0077330C" w:rsidRDefault="0077330C">
            <w:pPr>
              <w:pStyle w:val="ConsPlusNormal"/>
              <w:jc w:val="center"/>
            </w:pPr>
            <w:r>
              <w:t>350</w:t>
            </w:r>
          </w:p>
        </w:tc>
        <w:tc>
          <w:tcPr>
            <w:tcW w:w="709" w:type="dxa"/>
            <w:tcBorders>
              <w:top w:val="nil"/>
              <w:left w:val="nil"/>
              <w:bottom w:val="nil"/>
              <w:right w:val="nil"/>
            </w:tcBorders>
          </w:tcPr>
          <w:p w:rsidR="0077330C" w:rsidRDefault="0077330C">
            <w:pPr>
              <w:pStyle w:val="ConsPlusNormal"/>
              <w:jc w:val="center"/>
            </w:pPr>
            <w:r>
              <w:t>350</w:t>
            </w:r>
          </w:p>
        </w:tc>
        <w:tc>
          <w:tcPr>
            <w:tcW w:w="709" w:type="dxa"/>
            <w:tcBorders>
              <w:top w:val="nil"/>
              <w:left w:val="nil"/>
              <w:bottom w:val="nil"/>
              <w:right w:val="nil"/>
            </w:tcBorders>
          </w:tcPr>
          <w:p w:rsidR="0077330C" w:rsidRDefault="0077330C">
            <w:pPr>
              <w:pStyle w:val="ConsPlusNormal"/>
              <w:jc w:val="center"/>
            </w:pPr>
            <w:r>
              <w:t>350</w:t>
            </w:r>
          </w:p>
        </w:tc>
        <w:tc>
          <w:tcPr>
            <w:tcW w:w="2098" w:type="dxa"/>
            <w:tcBorders>
              <w:top w:val="nil"/>
              <w:left w:val="nil"/>
              <w:bottom w:val="nil"/>
              <w:right w:val="nil"/>
            </w:tcBorders>
          </w:tcPr>
          <w:p w:rsidR="0077330C" w:rsidRDefault="0077330C">
            <w:pPr>
              <w:pStyle w:val="ConsPlusNormal"/>
            </w:pPr>
            <w:r>
              <w:t>комитет по делам территориальных образований, внутренней и информационной политики Волгоградской области</w:t>
            </w:r>
          </w:p>
        </w:tc>
      </w:tr>
    </w:tbl>
    <w:p w:rsidR="0077330C" w:rsidRDefault="0077330C">
      <w:pPr>
        <w:pStyle w:val="ConsPlusNormal"/>
        <w:jc w:val="both"/>
      </w:pPr>
    </w:p>
    <w:p w:rsidR="0077330C" w:rsidRDefault="0077330C">
      <w:pPr>
        <w:pStyle w:val="ConsPlusNormal"/>
        <w:ind w:firstLine="540"/>
        <w:jc w:val="both"/>
      </w:pPr>
      <w:r>
        <w:t>Примечание.</w:t>
      </w:r>
    </w:p>
    <w:p w:rsidR="0077330C" w:rsidRDefault="0077330C">
      <w:pPr>
        <w:pStyle w:val="ConsPlusNormal"/>
        <w:spacing w:before="220"/>
        <w:ind w:firstLine="540"/>
        <w:jc w:val="both"/>
      </w:pPr>
      <w:r>
        <w:t>Сумма финансирования по каждой из позиций может корректироваться в зависимости от рыночных цен приобретаемых товаров, оказываемых услуг.</w:t>
      </w:r>
    </w:p>
    <w:p w:rsidR="0077330C" w:rsidRDefault="0077330C">
      <w:pPr>
        <w:pStyle w:val="ConsPlusNormal"/>
        <w:jc w:val="both"/>
      </w:pPr>
    </w:p>
    <w:p w:rsidR="0077330C" w:rsidRDefault="0077330C">
      <w:pPr>
        <w:pStyle w:val="ConsPlusNormal"/>
        <w:jc w:val="both"/>
      </w:pPr>
    </w:p>
    <w:p w:rsidR="0077330C" w:rsidRDefault="0077330C">
      <w:pPr>
        <w:pStyle w:val="ConsPlusNormal"/>
        <w:pBdr>
          <w:bottom w:val="single" w:sz="6" w:space="0" w:color="auto"/>
        </w:pBdr>
        <w:spacing w:before="100" w:after="100"/>
        <w:jc w:val="both"/>
        <w:rPr>
          <w:sz w:val="2"/>
          <w:szCs w:val="2"/>
        </w:rPr>
      </w:pPr>
    </w:p>
    <w:p w:rsidR="00DD6A29" w:rsidRDefault="00DD6A29"/>
    <w:sectPr w:rsidR="00DD6A29" w:rsidSect="009729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30C"/>
    <w:rsid w:val="0077330C"/>
    <w:rsid w:val="00DD6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3DF5B6-3098-4816-8DB8-226D84E3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330C"/>
    <w:pPr>
      <w:widowControl w:val="0"/>
      <w:autoSpaceDE w:val="0"/>
      <w:autoSpaceDN w:val="0"/>
      <w:spacing w:after="0" w:line="240" w:lineRule="auto"/>
    </w:pPr>
    <w:rPr>
      <w:rFonts w:ascii="Calibri" w:eastAsiaTheme="minorEastAsia" w:hAnsi="Calibri" w:cs="Calibri"/>
    </w:rPr>
  </w:style>
  <w:style w:type="paragraph" w:customStyle="1" w:styleId="ConsPlusTitle">
    <w:name w:val="ConsPlusTitle"/>
    <w:rsid w:val="0077330C"/>
    <w:pPr>
      <w:widowControl w:val="0"/>
      <w:autoSpaceDE w:val="0"/>
      <w:autoSpaceDN w:val="0"/>
      <w:spacing w:after="0" w:line="240" w:lineRule="auto"/>
    </w:pPr>
    <w:rPr>
      <w:rFonts w:ascii="Calibri" w:eastAsiaTheme="minorEastAsia" w:hAnsi="Calibri" w:cs="Calibri"/>
      <w:b/>
    </w:rPr>
  </w:style>
  <w:style w:type="paragraph" w:customStyle="1" w:styleId="ConsPlusTitlePage">
    <w:name w:val="ConsPlusTitlePage"/>
    <w:rsid w:val="0077330C"/>
    <w:pPr>
      <w:widowControl w:val="0"/>
      <w:autoSpaceDE w:val="0"/>
      <w:autoSpaceDN w:val="0"/>
      <w:spacing w:after="0" w:line="240" w:lineRule="auto"/>
    </w:pPr>
    <w:rPr>
      <w:rFonts w:ascii="Tahoma" w:eastAsiaTheme="minorEastAsi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262473&amp;dst=100102" TargetMode="External"/><Relationship Id="rId13" Type="http://schemas.openxmlformats.org/officeDocument/2006/relationships/hyperlink" Target="https://login.consultant.ru/link/?req=doc&amp;base=LAW&amp;n=466000"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2878" TargetMode="External"/><Relationship Id="rId12" Type="http://schemas.openxmlformats.org/officeDocument/2006/relationships/hyperlink" Target="https://login.consultant.ru/link/?req=doc&amp;base=LAW&amp;n=48290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180&amp;n=262473&amp;dst=100102" TargetMode="External"/><Relationship Id="rId11" Type="http://schemas.openxmlformats.org/officeDocument/2006/relationships/hyperlink" Target="https://login.consultant.ru/link/?req=doc&amp;base=LAW&amp;n=474038" TargetMode="External"/><Relationship Id="rId5" Type="http://schemas.openxmlformats.org/officeDocument/2006/relationships/hyperlink" Target="https://login.consultant.ru/link/?req=doc&amp;base=LAW&amp;n=482878" TargetMode="External"/><Relationship Id="rId15" Type="http://schemas.openxmlformats.org/officeDocument/2006/relationships/fontTable" Target="fontTable.xml"/><Relationship Id="rId10" Type="http://schemas.openxmlformats.org/officeDocument/2006/relationships/hyperlink" Target="https://login.consultant.ru/link/?req=doc&amp;base=LAW&amp;n=487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7010" TargetMode="External"/><Relationship Id="rId14" Type="http://schemas.openxmlformats.org/officeDocument/2006/relationships/hyperlink" Target="https://login.consultant.ru/link/?req=doc&amp;base=RLAW180&amp;n=2484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6955</Words>
  <Characters>39647</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Живаева Лариса Григорьевна</dc:creator>
  <cp:keywords/>
  <dc:description/>
  <cp:lastModifiedBy>Живаева Лариса Григорьевна</cp:lastModifiedBy>
  <cp:revision>1</cp:revision>
  <dcterms:created xsi:type="dcterms:W3CDTF">2024-12-26T12:53:00Z</dcterms:created>
  <dcterms:modified xsi:type="dcterms:W3CDTF">2024-12-26T12:54:00Z</dcterms:modified>
</cp:coreProperties>
</file>